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2909F" w14:textId="1AB2EBCF" w:rsidR="00AE3201" w:rsidRDefault="3432D10B" w:rsidP="2C41A39C">
      <w:pPr>
        <w:pStyle w:val="Heading1"/>
        <w:rPr>
          <w:color w:val="002060"/>
        </w:rPr>
      </w:pPr>
      <w:r>
        <w:t>SCIENCE &amp; TECHNOLOGY SUSTAINED SUPPORT APPLICATION WORKSHEET</w:t>
      </w:r>
    </w:p>
    <w:p w14:paraId="6C99624B" w14:textId="5A31EAE2" w:rsidR="00AE3201" w:rsidRDefault="38A0234A" w:rsidP="587790C5">
      <w:pPr>
        <w:rPr>
          <w:color w:val="000000" w:themeColor="text1"/>
        </w:rPr>
      </w:pPr>
      <w:r>
        <w:t>This worksheet is intended to be used as a tool as you work on the 202</w:t>
      </w:r>
      <w:r w:rsidR="56F04BC9">
        <w:t>5</w:t>
      </w:r>
      <w:r>
        <w:t xml:space="preserve"> Science &amp; Technology Sustained Support application. Use of this worksheet is not required, nor is it an acceptable alternative to the online application form.</w:t>
      </w:r>
    </w:p>
    <w:p w14:paraId="1F793197" w14:textId="7C2C45F7" w:rsidR="587790C5" w:rsidRDefault="587790C5" w:rsidP="587790C5"/>
    <w:p w14:paraId="050A31A1" w14:textId="7DD25193" w:rsidR="2EC1A5A2" w:rsidRDefault="0780D29C" w:rsidP="2C41A39C">
      <w:pPr>
        <w:rPr>
          <w:i w:val="0"/>
          <w:iCs w:val="0"/>
        </w:rPr>
      </w:pPr>
      <w:r w:rsidRPr="2C41A39C">
        <w:rPr>
          <w:b/>
          <w:bCs/>
          <w:i w:val="0"/>
          <w:iCs w:val="0"/>
        </w:rPr>
        <w:t xml:space="preserve">Applications must be submitted </w:t>
      </w:r>
      <w:proofErr w:type="gramStart"/>
      <w:r w:rsidRPr="2C41A39C">
        <w:rPr>
          <w:b/>
          <w:bCs/>
          <w:i w:val="0"/>
          <w:iCs w:val="0"/>
        </w:rPr>
        <w:t>online at</w:t>
      </w:r>
      <w:proofErr w:type="gramEnd"/>
      <w:r w:rsidRPr="2C41A39C">
        <w:rPr>
          <w:b/>
          <w:bCs/>
          <w:i w:val="0"/>
          <w:iCs w:val="0"/>
        </w:rPr>
        <w:t xml:space="preserve"> by 5:00 P.M. on Wednesday, September 4, 2024. </w:t>
      </w:r>
      <w:r w:rsidRPr="2C41A39C">
        <w:rPr>
          <w:b/>
          <w:bCs/>
          <w:i w:val="0"/>
          <w:iCs w:val="0"/>
          <w:u w:val="single"/>
        </w:rPr>
        <w:t>No extensions will be granted.</w:t>
      </w:r>
    </w:p>
    <w:p w14:paraId="0846FB85" w14:textId="717A4963" w:rsidR="00AE3201" w:rsidRDefault="00AE3201" w:rsidP="060A7D27">
      <w:pPr>
        <w:rPr>
          <w:color w:val="000000" w:themeColor="text1"/>
        </w:rPr>
      </w:pPr>
    </w:p>
    <w:p w14:paraId="0C357686" w14:textId="69484C70" w:rsidR="6FBEC9D7" w:rsidRDefault="6FBEC9D7" w:rsidP="00EB2E0D">
      <w:pPr>
        <w:pStyle w:val="Heading2"/>
        <w:rPr>
          <w:rFonts w:ascii="Calibri" w:eastAsia="Calibri" w:hAnsi="Calibri" w:cs="Calibri"/>
          <w:i w:val="0"/>
          <w:iCs w:val="0"/>
        </w:rPr>
      </w:pPr>
      <w:r w:rsidRPr="587790C5">
        <w:rPr>
          <w:i w:val="0"/>
          <w:iCs w:val="0"/>
        </w:rPr>
        <w:t>Steps to Apply</w:t>
      </w:r>
    </w:p>
    <w:p w14:paraId="454AB976" w14:textId="7668A6B0" w:rsidR="00AE3201" w:rsidRDefault="64EFBF74" w:rsidP="2C41A39C">
      <w:pPr>
        <w:pStyle w:val="ListParagraph"/>
        <w:numPr>
          <w:ilvl w:val="0"/>
          <w:numId w:val="12"/>
        </w:numPr>
        <w:rPr>
          <w:rFonts w:eastAsiaTheme="minorEastAsia"/>
          <w:b/>
          <w:bCs/>
          <w:i w:val="0"/>
          <w:iCs w:val="0"/>
          <w:color w:val="000000" w:themeColor="text1"/>
        </w:rPr>
      </w:pPr>
      <w:r w:rsidRPr="2C41A39C">
        <w:rPr>
          <w:rFonts w:eastAsiaTheme="minorEastAsia"/>
          <w:i w:val="0"/>
          <w:iCs w:val="0"/>
          <w:color w:val="000000" w:themeColor="text1"/>
        </w:rPr>
        <w:t xml:space="preserve">Read the </w:t>
      </w:r>
      <w:r w:rsidR="6E5F83B7">
        <w:rPr>
          <w:color w:val="2B579A"/>
          <w:shd w:val="clear" w:color="auto" w:fill="E6E6E6"/>
        </w:rPr>
        <w:fldChar w:fldCharType="begin"/>
      </w:r>
      <w:r w:rsidR="6E5F83B7">
        <w:instrText xml:space="preserve">HYPERLINK "https://www.4culture.org/grants/science-technology-sustained-support/" </w:instrText>
      </w:r>
      <w:r w:rsidR="6E5F83B7">
        <w:rPr>
          <w:color w:val="2B579A"/>
          <w:shd w:val="clear" w:color="auto" w:fill="E6E6E6"/>
        </w:rPr>
      </w:r>
      <w:r w:rsidR="6E5F83B7">
        <w:rPr>
          <w:color w:val="2B579A"/>
          <w:shd w:val="clear" w:color="auto" w:fill="E6E6E6"/>
        </w:rPr>
        <w:fldChar w:fldCharType="separate"/>
      </w:r>
      <w:hyperlink r:id="rId10" w:history="1">
        <w:r w:rsidRPr="2C41A39C">
          <w:rPr>
            <w:rStyle w:val="Hyperlink"/>
            <w:rFonts w:eastAsiaTheme="minorEastAsia"/>
            <w:i w:val="0"/>
            <w:iCs w:val="0"/>
          </w:rPr>
          <w:t>guidelines</w:t>
        </w:r>
      </w:hyperlink>
      <w:r w:rsidR="6E5F83B7">
        <w:rPr>
          <w:color w:val="2B579A"/>
          <w:shd w:val="clear" w:color="auto" w:fill="E6E6E6"/>
        </w:rPr>
        <w:fldChar w:fldCharType="end"/>
      </w:r>
    </w:p>
    <w:p w14:paraId="69DD55BC" w14:textId="37B889CC" w:rsidR="00AE3201" w:rsidRDefault="6E19FCEC" w:rsidP="2C41A39C">
      <w:pPr>
        <w:pStyle w:val="ListParagraph"/>
        <w:numPr>
          <w:ilvl w:val="1"/>
          <w:numId w:val="47"/>
        </w:numPr>
        <w:rPr>
          <w:rFonts w:eastAsiaTheme="minorEastAsia"/>
          <w:color w:val="000000" w:themeColor="text1"/>
        </w:rPr>
      </w:pPr>
      <w:r w:rsidRPr="2C41A39C">
        <w:rPr>
          <w:rFonts w:eastAsiaTheme="minorEastAsia"/>
          <w:i w:val="0"/>
          <w:iCs w:val="0"/>
          <w:color w:val="000000" w:themeColor="text1"/>
        </w:rPr>
        <w:t>Is</w:t>
      </w:r>
      <w:r w:rsidR="64EFBF74" w:rsidRPr="2C41A39C">
        <w:rPr>
          <w:rFonts w:eastAsiaTheme="minorEastAsia"/>
          <w:i w:val="0"/>
          <w:iCs w:val="0"/>
          <w:color w:val="000000" w:themeColor="text1"/>
        </w:rPr>
        <w:t xml:space="preserve"> your </w:t>
      </w:r>
      <w:r w:rsidR="2E244AB7" w:rsidRPr="2C41A39C">
        <w:rPr>
          <w:rFonts w:eastAsiaTheme="minorEastAsia"/>
          <w:i w:val="0"/>
          <w:iCs w:val="0"/>
          <w:color w:val="000000" w:themeColor="text1"/>
        </w:rPr>
        <w:t xml:space="preserve">organization </w:t>
      </w:r>
      <w:r w:rsidR="64EFBF74" w:rsidRPr="2C41A39C">
        <w:rPr>
          <w:rFonts w:eastAsiaTheme="minorEastAsia"/>
          <w:i w:val="0"/>
          <w:iCs w:val="0"/>
          <w:color w:val="000000" w:themeColor="text1"/>
        </w:rPr>
        <w:t xml:space="preserve">eligible? </w:t>
      </w:r>
    </w:p>
    <w:p w14:paraId="11A1AE2C" w14:textId="4847FB6F" w:rsidR="00AE3201" w:rsidRDefault="38A0234A" w:rsidP="587790C5">
      <w:pPr>
        <w:pStyle w:val="ListParagraph"/>
        <w:numPr>
          <w:ilvl w:val="0"/>
          <w:numId w:val="47"/>
        </w:numPr>
        <w:rPr>
          <w:rFonts w:eastAsiaTheme="minorEastAsia"/>
          <w:i w:val="0"/>
          <w:iCs w:val="0"/>
          <w:color w:val="000000" w:themeColor="text1"/>
        </w:rPr>
      </w:pPr>
      <w:r w:rsidRPr="587790C5">
        <w:rPr>
          <w:rFonts w:eastAsiaTheme="minorEastAsia"/>
          <w:i w:val="0"/>
          <w:iCs w:val="0"/>
          <w:color w:val="000000" w:themeColor="text1"/>
        </w:rPr>
        <w:t>Create an account / If you have an account, confirm you can log in.</w:t>
      </w:r>
    </w:p>
    <w:p w14:paraId="4884055A" w14:textId="67EB68AD" w:rsidR="00AE3201" w:rsidRDefault="38A0234A" w:rsidP="587790C5">
      <w:pPr>
        <w:pStyle w:val="ListParagraph"/>
        <w:numPr>
          <w:ilvl w:val="1"/>
          <w:numId w:val="47"/>
        </w:numPr>
        <w:rPr>
          <w:rFonts w:eastAsiaTheme="minorEastAsia"/>
          <w:i w:val="0"/>
          <w:iCs w:val="0"/>
          <w:color w:val="000000" w:themeColor="text1"/>
        </w:rPr>
      </w:pPr>
      <w:r w:rsidRPr="587790C5">
        <w:rPr>
          <w:rFonts w:eastAsiaTheme="minorEastAsia"/>
          <w:i w:val="0"/>
          <w:iCs w:val="0"/>
          <w:color w:val="000000" w:themeColor="text1"/>
        </w:rPr>
        <w:t xml:space="preserve">Watch the </w:t>
      </w:r>
      <w:hyperlink r:id="rId11">
        <w:r w:rsidRPr="587790C5">
          <w:rPr>
            <w:rStyle w:val="Hyperlink"/>
            <w:rFonts w:eastAsiaTheme="minorEastAsia"/>
            <w:i w:val="0"/>
            <w:iCs w:val="0"/>
          </w:rPr>
          <w:t>tutorial video</w:t>
        </w:r>
      </w:hyperlink>
      <w:r w:rsidRPr="587790C5">
        <w:rPr>
          <w:rFonts w:eastAsiaTheme="minorEastAsia"/>
          <w:i w:val="0"/>
          <w:iCs w:val="0"/>
          <w:color w:val="000000" w:themeColor="text1"/>
        </w:rPr>
        <w:t xml:space="preserve"> for assistance. </w:t>
      </w:r>
    </w:p>
    <w:p w14:paraId="5AAC9BF2" w14:textId="38A07BCB" w:rsidR="00AE3201" w:rsidRDefault="64EFBF74" w:rsidP="2C41A39C">
      <w:pPr>
        <w:pStyle w:val="ListParagraph"/>
        <w:numPr>
          <w:ilvl w:val="1"/>
          <w:numId w:val="47"/>
        </w:numPr>
        <w:rPr>
          <w:rFonts w:eastAsiaTheme="minorEastAsia"/>
          <w:i w:val="0"/>
          <w:iCs w:val="0"/>
          <w:color w:val="000000" w:themeColor="text1"/>
        </w:rPr>
      </w:pPr>
      <w:r w:rsidRPr="2C41A39C">
        <w:rPr>
          <w:rFonts w:eastAsiaTheme="minorEastAsia"/>
          <w:i w:val="0"/>
          <w:iCs w:val="0"/>
          <w:color w:val="000000" w:themeColor="text1"/>
        </w:rPr>
        <w:t xml:space="preserve">Contact </w:t>
      </w:r>
      <w:hyperlink r:id="rId12" w:history="1">
        <w:r w:rsidR="7F1C4117" w:rsidRPr="2C41A39C">
          <w:rPr>
            <w:rFonts w:eastAsiaTheme="minorEastAsia"/>
            <w:i w:val="0"/>
            <w:iCs w:val="0"/>
          </w:rPr>
          <w:t xml:space="preserve">4Culture </w:t>
        </w:r>
      </w:hyperlink>
      <w:r w:rsidRPr="2C41A39C">
        <w:rPr>
          <w:rFonts w:eastAsiaTheme="minorEastAsia"/>
          <w:i w:val="0"/>
          <w:iCs w:val="0"/>
          <w:color w:val="000000" w:themeColor="text1"/>
        </w:rPr>
        <w:t>if you are unable to access your account.</w:t>
      </w:r>
    </w:p>
    <w:p w14:paraId="2575C77E" w14:textId="5AF4AD1C" w:rsidR="00AE3201" w:rsidRDefault="38A0234A" w:rsidP="587790C5">
      <w:pPr>
        <w:pStyle w:val="ListParagraph"/>
        <w:numPr>
          <w:ilvl w:val="1"/>
          <w:numId w:val="47"/>
        </w:numPr>
        <w:rPr>
          <w:rFonts w:eastAsiaTheme="minorEastAsia"/>
          <w:i w:val="0"/>
          <w:iCs w:val="0"/>
          <w:color w:val="000000" w:themeColor="text1"/>
        </w:rPr>
      </w:pPr>
      <w:r w:rsidRPr="587790C5">
        <w:rPr>
          <w:rFonts w:eastAsiaTheme="minorEastAsia"/>
          <w:i w:val="0"/>
          <w:iCs w:val="0"/>
          <w:color w:val="000000" w:themeColor="text1"/>
        </w:rPr>
        <w:t>Complete and submit your 202</w:t>
      </w:r>
      <w:r w:rsidR="79EA3AA0" w:rsidRPr="587790C5">
        <w:rPr>
          <w:rFonts w:eastAsiaTheme="minorEastAsia"/>
          <w:i w:val="0"/>
          <w:iCs w:val="0"/>
          <w:color w:val="000000" w:themeColor="text1"/>
        </w:rPr>
        <w:t>4</w:t>
      </w:r>
      <w:r w:rsidRPr="587790C5">
        <w:rPr>
          <w:rFonts w:eastAsiaTheme="minorEastAsia"/>
          <w:i w:val="0"/>
          <w:iCs w:val="0"/>
          <w:color w:val="000000" w:themeColor="text1"/>
        </w:rPr>
        <w:t xml:space="preserve"> Demographic Update in your account profile.</w:t>
      </w:r>
    </w:p>
    <w:p w14:paraId="545AEB42" w14:textId="2A461E17" w:rsidR="00AE3201" w:rsidRDefault="38A0234A" w:rsidP="587790C5">
      <w:pPr>
        <w:pStyle w:val="ListParagraph"/>
        <w:numPr>
          <w:ilvl w:val="0"/>
          <w:numId w:val="47"/>
        </w:numPr>
        <w:rPr>
          <w:rFonts w:eastAsiaTheme="minorEastAsia"/>
          <w:i w:val="0"/>
          <w:iCs w:val="0"/>
          <w:color w:val="000000" w:themeColor="text1"/>
        </w:rPr>
      </w:pPr>
      <w:r w:rsidRPr="587790C5">
        <w:rPr>
          <w:rFonts w:eastAsiaTheme="minorEastAsia"/>
          <w:i w:val="0"/>
          <w:iCs w:val="0"/>
          <w:color w:val="000000" w:themeColor="text1"/>
        </w:rPr>
        <w:t>Read through the entire application and gather your materials.</w:t>
      </w:r>
    </w:p>
    <w:p w14:paraId="6DD56109" w14:textId="347CC441" w:rsidR="00AE3201" w:rsidRDefault="38A0234A" w:rsidP="587790C5">
      <w:pPr>
        <w:pStyle w:val="ListParagraph"/>
        <w:numPr>
          <w:ilvl w:val="0"/>
          <w:numId w:val="47"/>
        </w:numPr>
        <w:rPr>
          <w:rFonts w:eastAsiaTheme="minorEastAsia"/>
          <w:i w:val="0"/>
          <w:iCs w:val="0"/>
          <w:color w:val="000000" w:themeColor="text1"/>
        </w:rPr>
      </w:pPr>
      <w:r w:rsidRPr="587790C5">
        <w:rPr>
          <w:rFonts w:eastAsiaTheme="minorEastAsia"/>
          <w:i w:val="0"/>
          <w:iCs w:val="0"/>
          <w:color w:val="000000" w:themeColor="text1"/>
        </w:rPr>
        <w:t>Attend a workshop</w:t>
      </w:r>
      <w:r w:rsidR="2D84F738" w:rsidRPr="587790C5">
        <w:rPr>
          <w:rFonts w:eastAsiaTheme="minorEastAsia"/>
          <w:i w:val="0"/>
          <w:iCs w:val="0"/>
          <w:color w:val="000000" w:themeColor="text1"/>
        </w:rPr>
        <w:t>;</w:t>
      </w:r>
      <w:r w:rsidRPr="587790C5">
        <w:rPr>
          <w:rFonts w:eastAsiaTheme="minorEastAsia"/>
          <w:i w:val="0"/>
          <w:iCs w:val="0"/>
          <w:color w:val="000000" w:themeColor="text1"/>
        </w:rPr>
        <w:t xml:space="preserve"> talk to a Program Manager.</w:t>
      </w:r>
    </w:p>
    <w:p w14:paraId="220B7C92" w14:textId="6CA52BF1" w:rsidR="00AE3201" w:rsidRDefault="64EFBF74" w:rsidP="587790C5">
      <w:pPr>
        <w:pStyle w:val="ListParagraph"/>
        <w:numPr>
          <w:ilvl w:val="0"/>
          <w:numId w:val="47"/>
        </w:numPr>
        <w:rPr>
          <w:rFonts w:eastAsiaTheme="minorEastAsia"/>
          <w:i w:val="0"/>
          <w:iCs w:val="0"/>
          <w:color w:val="000000" w:themeColor="text1"/>
        </w:rPr>
      </w:pPr>
      <w:r w:rsidRPr="2C41A39C">
        <w:rPr>
          <w:rFonts w:eastAsiaTheme="minorEastAsia"/>
          <w:i w:val="0"/>
          <w:iCs w:val="0"/>
          <w:color w:val="000000" w:themeColor="text1"/>
        </w:rPr>
        <w:t>Use this worksheet as you plan out your application. Draft, review, revise. Submit!</w:t>
      </w:r>
    </w:p>
    <w:p w14:paraId="7F37848E" w14:textId="40DD2BF4" w:rsidR="2C41A39C" w:rsidRDefault="2C41A39C" w:rsidP="2C41A39C">
      <w:pPr>
        <w:pStyle w:val="Heading2"/>
        <w:rPr>
          <w:i w:val="0"/>
          <w:iCs w:val="0"/>
        </w:rPr>
      </w:pPr>
    </w:p>
    <w:p w14:paraId="00D332DA" w14:textId="48169958" w:rsidR="0CA0CF4E" w:rsidRDefault="3CD2857E" w:rsidP="2C41A39C">
      <w:pPr>
        <w:pStyle w:val="Heading2"/>
        <w:rPr>
          <w:i w:val="0"/>
          <w:iCs w:val="0"/>
        </w:rPr>
      </w:pPr>
      <w:r w:rsidRPr="2C41A39C">
        <w:rPr>
          <w:i w:val="0"/>
          <w:iCs w:val="0"/>
        </w:rPr>
        <w:t>Helpful Tips- set yourself up for success</w:t>
      </w:r>
    </w:p>
    <w:p w14:paraId="2BAA2FC6" w14:textId="5D84B32F" w:rsidR="00AE3201" w:rsidRDefault="0686A9C5" w:rsidP="587790C5">
      <w:pPr>
        <w:pStyle w:val="ListParagraph"/>
        <w:numPr>
          <w:ilvl w:val="0"/>
          <w:numId w:val="39"/>
        </w:numPr>
        <w:rPr>
          <w:rFonts w:eastAsiaTheme="minorEastAsia"/>
          <w:i w:val="0"/>
          <w:iCs w:val="0"/>
          <w:color w:val="000000" w:themeColor="text1"/>
        </w:rPr>
      </w:pPr>
      <w:r w:rsidRPr="587790C5">
        <w:rPr>
          <w:rFonts w:eastAsiaTheme="minorEastAsia"/>
          <w:i w:val="0"/>
          <w:iCs w:val="0"/>
          <w:color w:val="000000" w:themeColor="text1"/>
        </w:rPr>
        <w:t xml:space="preserve">Start early! Give yourself the time you need. We recommend starting your application </w:t>
      </w:r>
      <w:r w:rsidRPr="587790C5">
        <w:rPr>
          <w:rFonts w:eastAsiaTheme="minorEastAsia"/>
          <w:i w:val="0"/>
          <w:iCs w:val="0"/>
          <w:color w:val="000000" w:themeColor="text1"/>
          <w:u w:val="single"/>
        </w:rPr>
        <w:t>at least</w:t>
      </w:r>
      <w:r w:rsidRPr="587790C5">
        <w:rPr>
          <w:rFonts w:eastAsiaTheme="minorEastAsia"/>
          <w:i w:val="0"/>
          <w:iCs w:val="0"/>
          <w:color w:val="000000" w:themeColor="text1"/>
        </w:rPr>
        <w:t xml:space="preserve"> 3 weeks before the deadline. </w:t>
      </w:r>
    </w:p>
    <w:p w14:paraId="721C8795" w14:textId="084F0837" w:rsidR="00AE3201" w:rsidRDefault="0686A9C5" w:rsidP="587790C5">
      <w:pPr>
        <w:pStyle w:val="ListParagraph"/>
        <w:numPr>
          <w:ilvl w:val="0"/>
          <w:numId w:val="39"/>
        </w:numPr>
        <w:rPr>
          <w:rFonts w:eastAsiaTheme="minorEastAsia"/>
          <w:i w:val="0"/>
          <w:iCs w:val="0"/>
          <w:color w:val="000000" w:themeColor="text1"/>
        </w:rPr>
      </w:pPr>
      <w:r w:rsidRPr="587790C5">
        <w:rPr>
          <w:rFonts w:eastAsiaTheme="minorEastAsia"/>
          <w:i w:val="0"/>
          <w:iCs w:val="0"/>
          <w:color w:val="000000" w:themeColor="text1"/>
        </w:rPr>
        <w:t xml:space="preserve">Work offline and save often. Saving your work in Word or Google Docs will ensure that an internet outage won’t result in lost work. You can also keep track of your </w:t>
      </w:r>
      <w:proofErr w:type="gramStart"/>
      <w:r w:rsidRPr="587790C5">
        <w:rPr>
          <w:rFonts w:eastAsiaTheme="minorEastAsia"/>
          <w:i w:val="0"/>
          <w:iCs w:val="0"/>
          <w:color w:val="000000" w:themeColor="text1"/>
        </w:rPr>
        <w:t>wordcount</w:t>
      </w:r>
      <w:proofErr w:type="gramEnd"/>
      <w:r w:rsidRPr="587790C5">
        <w:rPr>
          <w:rFonts w:eastAsiaTheme="minorEastAsia"/>
          <w:i w:val="0"/>
          <w:iCs w:val="0"/>
          <w:color w:val="000000" w:themeColor="text1"/>
        </w:rPr>
        <w:t xml:space="preserve"> and spelling this way. If you get an error when saving after you cut and paste text into your document, it could be due to hidden characters in the text. Try typing it out instead.</w:t>
      </w:r>
    </w:p>
    <w:p w14:paraId="28070F2E" w14:textId="45C426E4" w:rsidR="00AE3201" w:rsidRDefault="0686A9C5" w:rsidP="587790C5">
      <w:pPr>
        <w:pStyle w:val="ListParagraph"/>
        <w:numPr>
          <w:ilvl w:val="0"/>
          <w:numId w:val="39"/>
        </w:numPr>
        <w:rPr>
          <w:rFonts w:eastAsiaTheme="minorEastAsia"/>
          <w:i w:val="0"/>
          <w:iCs w:val="0"/>
          <w:color w:val="000000" w:themeColor="text1"/>
        </w:rPr>
      </w:pPr>
      <w:proofErr w:type="gramStart"/>
      <w:r w:rsidRPr="587790C5">
        <w:rPr>
          <w:rFonts w:eastAsiaTheme="minorEastAsia"/>
          <w:i w:val="0"/>
          <w:iCs w:val="0"/>
          <w:color w:val="000000" w:themeColor="text1"/>
        </w:rPr>
        <w:t>Attend</w:t>
      </w:r>
      <w:proofErr w:type="gramEnd"/>
      <w:r w:rsidRPr="587790C5">
        <w:rPr>
          <w:rFonts w:eastAsiaTheme="minorEastAsia"/>
          <w:i w:val="0"/>
          <w:iCs w:val="0"/>
          <w:color w:val="000000" w:themeColor="text1"/>
        </w:rPr>
        <w:t xml:space="preserve"> a workshop! Workshops are a great way to walk through the application with Program Managers and to hear questions other applicants have that you might not have considered. Workshops are free, informal, and held</w:t>
      </w:r>
      <w:r w:rsidR="76CB98E9" w:rsidRPr="587790C5">
        <w:rPr>
          <w:rFonts w:eastAsiaTheme="minorEastAsia"/>
          <w:i w:val="0"/>
          <w:iCs w:val="0"/>
          <w:color w:val="000000" w:themeColor="text1"/>
        </w:rPr>
        <w:t xml:space="preserve"> in-person and</w:t>
      </w:r>
      <w:r w:rsidRPr="587790C5">
        <w:rPr>
          <w:rFonts w:eastAsiaTheme="minorEastAsia"/>
          <w:i w:val="0"/>
          <w:iCs w:val="0"/>
          <w:color w:val="000000" w:themeColor="text1"/>
        </w:rPr>
        <w:t xml:space="preserve"> via Zoom. Times are listed in the guidelines. </w:t>
      </w:r>
    </w:p>
    <w:p w14:paraId="2C3B023C" w14:textId="2AE7DB8B" w:rsidR="00AE3201" w:rsidRDefault="0686A9C5" w:rsidP="587790C5">
      <w:pPr>
        <w:pStyle w:val="ListParagraph"/>
        <w:numPr>
          <w:ilvl w:val="0"/>
          <w:numId w:val="39"/>
        </w:numPr>
        <w:rPr>
          <w:rFonts w:eastAsiaTheme="minorEastAsia"/>
          <w:i w:val="0"/>
          <w:iCs w:val="0"/>
          <w:color w:val="000000" w:themeColor="text1"/>
        </w:rPr>
      </w:pPr>
      <w:r w:rsidRPr="587790C5">
        <w:rPr>
          <w:rFonts w:eastAsiaTheme="minorEastAsia"/>
          <w:i w:val="0"/>
          <w:iCs w:val="0"/>
          <w:color w:val="000000" w:themeColor="text1"/>
        </w:rPr>
        <w:t xml:space="preserve">Having a hard time writing </w:t>
      </w:r>
      <w:r w:rsidR="4D128DAE" w:rsidRPr="587790C5">
        <w:rPr>
          <w:rFonts w:eastAsiaTheme="minorEastAsia"/>
          <w:i w:val="0"/>
          <w:iCs w:val="0"/>
          <w:color w:val="000000" w:themeColor="text1"/>
        </w:rPr>
        <w:t>your responses</w:t>
      </w:r>
      <w:r w:rsidRPr="587790C5">
        <w:rPr>
          <w:rFonts w:eastAsiaTheme="minorEastAsia"/>
          <w:i w:val="0"/>
          <w:iCs w:val="0"/>
          <w:color w:val="000000" w:themeColor="text1"/>
        </w:rPr>
        <w:t xml:space="preserve">? Try talking about it! Record yourself talking about your project as if you were explaining it to a friend. Watch it back and write down what you said. Making a written pitch for your project can be intimidating but conveying your passion for your project is important.  </w:t>
      </w:r>
    </w:p>
    <w:p w14:paraId="4E0315A6" w14:textId="109598FC" w:rsidR="00AE3201" w:rsidRDefault="0686A9C5" w:rsidP="587790C5">
      <w:pPr>
        <w:pStyle w:val="ListParagraph"/>
        <w:numPr>
          <w:ilvl w:val="0"/>
          <w:numId w:val="39"/>
        </w:numPr>
        <w:rPr>
          <w:rFonts w:eastAsiaTheme="minorEastAsia"/>
          <w:i w:val="0"/>
          <w:iCs w:val="0"/>
          <w:color w:val="000000" w:themeColor="text1"/>
        </w:rPr>
      </w:pPr>
      <w:r w:rsidRPr="587790C5">
        <w:rPr>
          <w:rFonts w:eastAsiaTheme="minorEastAsia"/>
          <w:i w:val="0"/>
          <w:iCs w:val="0"/>
          <w:color w:val="000000" w:themeColor="text1"/>
        </w:rPr>
        <w:t xml:space="preserve">Ask someone you trust to read your application and provide feedback. </w:t>
      </w:r>
    </w:p>
    <w:p w14:paraId="3DD1FF8E" w14:textId="19DD9880" w:rsidR="00AE3201" w:rsidRDefault="0686A9C5" w:rsidP="587790C5">
      <w:pPr>
        <w:pStyle w:val="ListParagraph"/>
        <w:numPr>
          <w:ilvl w:val="0"/>
          <w:numId w:val="39"/>
        </w:numPr>
        <w:rPr>
          <w:rFonts w:eastAsiaTheme="minorEastAsia"/>
          <w:i w:val="0"/>
          <w:iCs w:val="0"/>
          <w:color w:val="000000" w:themeColor="text1"/>
        </w:rPr>
      </w:pPr>
      <w:r w:rsidRPr="587790C5">
        <w:rPr>
          <w:rFonts w:eastAsiaTheme="minorEastAsia"/>
          <w:i w:val="0"/>
          <w:iCs w:val="0"/>
          <w:color w:val="000000" w:themeColor="text1"/>
        </w:rPr>
        <w:t xml:space="preserve">Double check that you have all </w:t>
      </w:r>
      <w:proofErr w:type="gramStart"/>
      <w:r w:rsidRPr="587790C5">
        <w:rPr>
          <w:rFonts w:eastAsiaTheme="minorEastAsia"/>
          <w:i w:val="0"/>
          <w:iCs w:val="0"/>
          <w:color w:val="000000" w:themeColor="text1"/>
        </w:rPr>
        <w:t>required</w:t>
      </w:r>
      <w:proofErr w:type="gramEnd"/>
      <w:r w:rsidRPr="587790C5">
        <w:rPr>
          <w:rFonts w:eastAsiaTheme="minorEastAsia"/>
          <w:i w:val="0"/>
          <w:iCs w:val="0"/>
          <w:color w:val="000000" w:themeColor="text1"/>
        </w:rPr>
        <w:t xml:space="preserve"> materials included! Incomplete applications will not be accepted, and extensions cannot be given.</w:t>
      </w:r>
    </w:p>
    <w:p w14:paraId="100A06E0" w14:textId="4C3B33F2" w:rsidR="00AE3201" w:rsidRDefault="3C470DBF" w:rsidP="587790C5">
      <w:pPr>
        <w:pStyle w:val="ListParagraph"/>
        <w:numPr>
          <w:ilvl w:val="0"/>
          <w:numId w:val="39"/>
        </w:numPr>
        <w:rPr>
          <w:rFonts w:eastAsiaTheme="minorEastAsia"/>
          <w:i w:val="0"/>
          <w:iCs w:val="0"/>
          <w:color w:val="000000" w:themeColor="text1"/>
        </w:rPr>
      </w:pPr>
      <w:r w:rsidRPr="2C41A39C">
        <w:rPr>
          <w:rFonts w:eastAsiaTheme="minorEastAsia"/>
          <w:i w:val="0"/>
          <w:iCs w:val="0"/>
          <w:color w:val="000000" w:themeColor="text1"/>
        </w:rPr>
        <w:lastRenderedPageBreak/>
        <w:t>Need help? We are here to support you.</w:t>
      </w:r>
    </w:p>
    <w:p w14:paraId="246BEE79" w14:textId="07B34F92" w:rsidR="509264C4" w:rsidRDefault="41358BB1" w:rsidP="2C41A39C">
      <w:pPr>
        <w:pStyle w:val="Heading2"/>
        <w:rPr>
          <w:i w:val="0"/>
          <w:iCs w:val="0"/>
          <w:sz w:val="32"/>
          <w:szCs w:val="32"/>
        </w:rPr>
      </w:pPr>
      <w:r w:rsidRPr="2C41A39C">
        <w:rPr>
          <w:i w:val="0"/>
          <w:iCs w:val="0"/>
        </w:rPr>
        <w:t>Get Application Support</w:t>
      </w:r>
    </w:p>
    <w:p w14:paraId="2EB3DE3F" w14:textId="58616E96" w:rsidR="41358BB1" w:rsidRDefault="41358BB1" w:rsidP="2C41A39C">
      <w:pPr>
        <w:pStyle w:val="ListParagraph"/>
        <w:numPr>
          <w:ilvl w:val="0"/>
          <w:numId w:val="28"/>
        </w:numPr>
        <w:shd w:val="clear" w:color="auto" w:fill="FFFFFF" w:themeFill="background1"/>
        <w:spacing w:before="220" w:after="220"/>
        <w:rPr>
          <w:rStyle w:val="Hyperlink"/>
          <w:rFonts w:eastAsiaTheme="minorEastAsia"/>
          <w:b/>
          <w:bCs/>
          <w:i w:val="0"/>
          <w:iCs w:val="0"/>
          <w:color w:val="000000" w:themeColor="text1"/>
        </w:rPr>
      </w:pPr>
      <w:r w:rsidRPr="2C41A39C">
        <w:rPr>
          <w:rFonts w:eastAsiaTheme="minorEastAsia"/>
          <w:b/>
          <w:bCs/>
          <w:i w:val="0"/>
          <w:iCs w:val="0"/>
          <w:color w:val="000000" w:themeColor="text1"/>
        </w:rPr>
        <w:t>Attend a workshop:</w:t>
      </w:r>
      <w:r w:rsidRPr="2C41A39C">
        <w:rPr>
          <w:rFonts w:eastAsiaTheme="minorEastAsia"/>
          <w:i w:val="0"/>
          <w:iCs w:val="0"/>
          <w:color w:val="000000" w:themeColor="text1"/>
        </w:rPr>
        <w:t xml:space="preserve"> Workshops are a great way to walk through the application with Program Managers and to hear questions other applicants have that you might not have considered. Workshops are free and informal. Register for your preferred workshop under “Helping You Succeed”</w:t>
      </w:r>
      <w:r w:rsidR="4CBAD07E" w:rsidRPr="2C41A39C">
        <w:rPr>
          <w:rFonts w:eastAsiaTheme="minorEastAsia"/>
          <w:i w:val="0"/>
          <w:iCs w:val="0"/>
          <w:color w:val="000000" w:themeColor="text1"/>
        </w:rPr>
        <w:t xml:space="preserve"> in the </w:t>
      </w:r>
      <w:hyperlink r:id="rId13" w:history="1">
        <w:r w:rsidR="4CBAD07E" w:rsidRPr="2C41A39C">
          <w:rPr>
            <w:rStyle w:val="Hyperlink"/>
            <w:rFonts w:eastAsiaTheme="minorEastAsia"/>
            <w:i w:val="0"/>
            <w:iCs w:val="0"/>
          </w:rPr>
          <w:t>Science &amp; Technology guidelines</w:t>
        </w:r>
      </w:hyperlink>
      <w:r w:rsidR="4CBAD07E" w:rsidRPr="2C41A39C">
        <w:rPr>
          <w:rFonts w:eastAsiaTheme="minorEastAsia"/>
          <w:i w:val="0"/>
          <w:iCs w:val="0"/>
          <w:color w:val="000000" w:themeColor="text1"/>
        </w:rPr>
        <w:t>.</w:t>
      </w:r>
    </w:p>
    <w:p w14:paraId="7D2F0B4D" w14:textId="6234425D" w:rsidR="0E082140" w:rsidRDefault="0830C977" w:rsidP="2C41A39C">
      <w:pPr>
        <w:pStyle w:val="ListParagraph"/>
        <w:numPr>
          <w:ilvl w:val="1"/>
          <w:numId w:val="28"/>
        </w:numPr>
        <w:shd w:val="clear" w:color="auto" w:fill="FFFFFF" w:themeFill="background1"/>
        <w:spacing w:before="220" w:after="220"/>
        <w:rPr>
          <w:i w:val="0"/>
          <w:iCs w:val="0"/>
          <w:color w:val="000000" w:themeColor="text1"/>
        </w:rPr>
      </w:pPr>
      <w:r w:rsidRPr="2C41A39C">
        <w:rPr>
          <w:b/>
          <w:bCs/>
          <w:i w:val="0"/>
          <w:iCs w:val="0"/>
          <w:color w:val="000000" w:themeColor="text1"/>
        </w:rPr>
        <w:t>Doors Open Sustained Support &amp; Facilities Workshop</w:t>
      </w:r>
      <w:r w:rsidRPr="2C41A39C">
        <w:rPr>
          <w:rStyle w:val="Hyperlink"/>
          <w:b/>
          <w:bCs/>
          <w:i w:val="0"/>
          <w:iCs w:val="0"/>
          <w:color w:val="000000" w:themeColor="text1"/>
        </w:rPr>
        <w:t>:</w:t>
      </w:r>
      <w:r w:rsidRPr="2C41A39C">
        <w:rPr>
          <w:b/>
          <w:bCs/>
          <w:i w:val="0"/>
          <w:iCs w:val="0"/>
          <w:color w:val="000000" w:themeColor="text1"/>
        </w:rPr>
        <w:t xml:space="preserve"> </w:t>
      </w:r>
      <w:r w:rsidRPr="2C41A39C">
        <w:rPr>
          <w:i w:val="0"/>
          <w:iCs w:val="0"/>
          <w:color w:val="000000" w:themeColor="text1"/>
        </w:rPr>
        <w:t>Friday, August 2, 2024, 2-3:30pm (Zoom)</w:t>
      </w:r>
    </w:p>
    <w:p w14:paraId="060579A0" w14:textId="31202AFE" w:rsidR="0E082140" w:rsidRDefault="0830C977" w:rsidP="2C41A39C">
      <w:pPr>
        <w:pStyle w:val="ListParagraph"/>
        <w:numPr>
          <w:ilvl w:val="1"/>
          <w:numId w:val="28"/>
        </w:numPr>
        <w:spacing w:beforeAutospacing="1" w:afterAutospacing="1"/>
        <w:rPr>
          <w:i w:val="0"/>
          <w:iCs w:val="0"/>
          <w:color w:val="000000" w:themeColor="text1"/>
        </w:rPr>
      </w:pPr>
      <w:r w:rsidRPr="2C41A39C">
        <w:rPr>
          <w:b/>
          <w:bCs/>
          <w:i w:val="0"/>
          <w:iCs w:val="0"/>
          <w:color w:val="000000" w:themeColor="text1"/>
        </w:rPr>
        <w:t xml:space="preserve">Science &amp; Technology Sustained Support Workshop: </w:t>
      </w:r>
      <w:r w:rsidRPr="2C41A39C">
        <w:rPr>
          <w:i w:val="0"/>
          <w:iCs w:val="0"/>
          <w:color w:val="000000" w:themeColor="text1"/>
        </w:rPr>
        <w:t>Sat. August 10, 2024, 12-1pm (In-Person)</w:t>
      </w:r>
    </w:p>
    <w:p w14:paraId="11703D9F" w14:textId="08814233" w:rsidR="0E082140" w:rsidRDefault="0830C977" w:rsidP="2C41A39C">
      <w:pPr>
        <w:pStyle w:val="ListParagraph"/>
        <w:numPr>
          <w:ilvl w:val="1"/>
          <w:numId w:val="28"/>
        </w:numPr>
        <w:spacing w:beforeAutospacing="1" w:afterAutospacing="1"/>
        <w:rPr>
          <w:i w:val="0"/>
          <w:iCs w:val="0"/>
          <w:color w:val="000000" w:themeColor="text1"/>
        </w:rPr>
      </w:pPr>
      <w:r w:rsidRPr="2C41A39C">
        <w:rPr>
          <w:b/>
          <w:bCs/>
          <w:i w:val="0"/>
          <w:iCs w:val="0"/>
          <w:color w:val="000000" w:themeColor="text1"/>
        </w:rPr>
        <w:t>Science &amp; Technology Sustained Support Workshop</w:t>
      </w:r>
      <w:r w:rsidRPr="2C41A39C">
        <w:rPr>
          <w:rStyle w:val="Hyperlink"/>
          <w:b/>
          <w:bCs/>
          <w:i w:val="0"/>
          <w:iCs w:val="0"/>
          <w:color w:val="000000" w:themeColor="text1"/>
        </w:rPr>
        <w:t>:</w:t>
      </w:r>
      <w:r w:rsidRPr="2C41A39C">
        <w:rPr>
          <w:b/>
          <w:bCs/>
          <w:i w:val="0"/>
          <w:iCs w:val="0"/>
          <w:color w:val="000000" w:themeColor="text1"/>
        </w:rPr>
        <w:t xml:space="preserve"> </w:t>
      </w:r>
      <w:r w:rsidRPr="2C41A39C">
        <w:rPr>
          <w:i w:val="0"/>
          <w:iCs w:val="0"/>
          <w:color w:val="000000" w:themeColor="text1"/>
        </w:rPr>
        <w:t>Thursday, August 15, 2024, 1-2pm (Zoom)</w:t>
      </w:r>
    </w:p>
    <w:p w14:paraId="69B6C6AE" w14:textId="7DAE6AD9" w:rsidR="25768475" w:rsidRDefault="25768475" w:rsidP="25768475">
      <w:pPr>
        <w:spacing w:beforeAutospacing="1" w:afterAutospacing="1" w:line="240" w:lineRule="auto"/>
        <w:rPr>
          <w:rFonts w:ascii="Calibri" w:eastAsia="Calibri" w:hAnsi="Calibri" w:cs="Calibri"/>
          <w:color w:val="505957"/>
        </w:rPr>
      </w:pPr>
    </w:p>
    <w:p w14:paraId="4D070644" w14:textId="4F353CF2" w:rsidR="00016820" w:rsidRDefault="0830C977" w:rsidP="2C41A39C">
      <w:pPr>
        <w:pStyle w:val="ListParagraph"/>
        <w:numPr>
          <w:ilvl w:val="0"/>
          <w:numId w:val="28"/>
        </w:numPr>
        <w:shd w:val="clear" w:color="auto" w:fill="FFFFFF" w:themeFill="background1"/>
        <w:spacing w:before="220" w:after="220"/>
        <w:rPr>
          <w:rStyle w:val="Hyperlink"/>
          <w:rFonts w:eastAsiaTheme="minorEastAsia"/>
          <w:b/>
          <w:bCs/>
          <w:i w:val="0"/>
          <w:iCs w:val="0"/>
        </w:rPr>
      </w:pPr>
      <w:r w:rsidRPr="2C41A39C">
        <w:rPr>
          <w:b/>
          <w:bCs/>
          <w:i w:val="0"/>
          <w:iCs w:val="0"/>
          <w:color w:val="000000" w:themeColor="text1"/>
        </w:rPr>
        <w:t>Office hours</w:t>
      </w:r>
      <w:r w:rsidR="4F221283" w:rsidRPr="2C41A39C">
        <w:rPr>
          <w:b/>
          <w:bCs/>
          <w:i w:val="0"/>
          <w:iCs w:val="0"/>
          <w:color w:val="000000" w:themeColor="text1"/>
        </w:rPr>
        <w:t xml:space="preserve">: </w:t>
      </w:r>
      <w:r w:rsidR="4F221283" w:rsidRPr="2C41A39C">
        <w:rPr>
          <w:i w:val="0"/>
          <w:iCs w:val="0"/>
          <w:color w:val="000000" w:themeColor="text1"/>
        </w:rPr>
        <w:t xml:space="preserve">We are here to help! You can also attend drop-in office hours for grant questions. You can find the link to our drop-in sessions under “Helping You Succeed” </w:t>
      </w:r>
      <w:r w:rsidR="3B26A9DC" w:rsidRPr="2C41A39C">
        <w:rPr>
          <w:i w:val="0"/>
          <w:iCs w:val="0"/>
          <w:color w:val="000000" w:themeColor="text1"/>
        </w:rPr>
        <w:t xml:space="preserve">in the </w:t>
      </w:r>
      <w:hyperlink r:id="rId14" w:history="1">
        <w:hyperlink w:history="1">
          <w:hyperlink r:id="rId15" w:history="1">
            <w:r w:rsidR="3B26A9DC" w:rsidRPr="2C41A39C">
              <w:rPr>
                <w:rStyle w:val="Hyperlink"/>
                <w:rFonts w:eastAsiaTheme="minorEastAsia"/>
                <w:i w:val="0"/>
                <w:iCs w:val="0"/>
              </w:rPr>
              <w:t>Science &amp; Technology guidelines</w:t>
            </w:r>
          </w:hyperlink>
        </w:hyperlink>
      </w:hyperlink>
      <w:r w:rsidR="3B26A9DC" w:rsidRPr="2C41A39C">
        <w:rPr>
          <w:rFonts w:eastAsiaTheme="minorEastAsia"/>
          <w:i w:val="0"/>
          <w:iCs w:val="0"/>
          <w:color w:val="000000" w:themeColor="text1"/>
        </w:rPr>
        <w:t>.</w:t>
      </w:r>
    </w:p>
    <w:p w14:paraId="523AB49E" w14:textId="587EAD8A" w:rsidR="00016820" w:rsidRDefault="00B2F7F4" w:rsidP="2C41A39C">
      <w:pPr>
        <w:pStyle w:val="ListParagraph"/>
        <w:numPr>
          <w:ilvl w:val="1"/>
          <w:numId w:val="28"/>
        </w:numPr>
        <w:shd w:val="clear" w:color="auto" w:fill="FFFFFF" w:themeFill="background1"/>
        <w:spacing w:before="220" w:after="220"/>
        <w:rPr>
          <w:i w:val="0"/>
          <w:iCs w:val="0"/>
          <w:color w:val="505957"/>
        </w:rPr>
      </w:pPr>
      <w:r w:rsidRPr="2C41A39C">
        <w:rPr>
          <w:b/>
          <w:bCs/>
          <w:i w:val="0"/>
          <w:iCs w:val="0"/>
          <w:color w:val="505957"/>
        </w:rPr>
        <w:t xml:space="preserve">Science &amp; Technology Sustained Support </w:t>
      </w:r>
      <w:r w:rsidRPr="2C41A39C">
        <w:rPr>
          <w:rStyle w:val="Hyperlink"/>
          <w:b/>
          <w:bCs/>
          <w:i w:val="0"/>
          <w:iCs w:val="0"/>
          <w:color w:val="auto"/>
          <w:u w:val="none"/>
        </w:rPr>
        <w:t>Office Hours:</w:t>
      </w:r>
      <w:r w:rsidRPr="2C41A39C">
        <w:rPr>
          <w:b/>
          <w:bCs/>
          <w:i w:val="0"/>
          <w:iCs w:val="0"/>
          <w:color w:val="505957"/>
        </w:rPr>
        <w:t xml:space="preserve"> </w:t>
      </w:r>
      <w:r w:rsidRPr="2C41A39C">
        <w:rPr>
          <w:i w:val="0"/>
          <w:iCs w:val="0"/>
          <w:color w:val="505957"/>
        </w:rPr>
        <w:t>Friday, August 23, 2024, 12-1:30pm (Zoom)</w:t>
      </w:r>
    </w:p>
    <w:p w14:paraId="43330386" w14:textId="75CDD62C" w:rsidR="00016820" w:rsidRDefault="00016820" w:rsidP="25768475">
      <w:pPr>
        <w:shd w:val="clear" w:color="auto" w:fill="FFFFFF" w:themeFill="background1"/>
        <w:spacing w:before="220" w:after="220"/>
        <w:rPr>
          <w:rFonts w:eastAsiaTheme="minorEastAsia"/>
        </w:rPr>
      </w:pPr>
    </w:p>
    <w:p w14:paraId="2650A490" w14:textId="40FBF353" w:rsidR="542ED6FB" w:rsidRDefault="542ED6FB" w:rsidP="587790C5">
      <w:pPr>
        <w:pStyle w:val="Heading2"/>
        <w:rPr>
          <w:rFonts w:ascii="Calibri" w:eastAsia="Calibri" w:hAnsi="Calibri" w:cs="Calibri"/>
          <w:i w:val="0"/>
          <w:iCs w:val="0"/>
          <w:sz w:val="32"/>
          <w:szCs w:val="32"/>
        </w:rPr>
      </w:pPr>
      <w:r w:rsidRPr="587790C5">
        <w:rPr>
          <w:i w:val="0"/>
          <w:iCs w:val="0"/>
        </w:rPr>
        <w:t>Questions</w:t>
      </w:r>
    </w:p>
    <w:p w14:paraId="5FF20EA1" w14:textId="344F2C73" w:rsidR="542ED6FB" w:rsidRDefault="542ED6FB" w:rsidP="587790C5">
      <w:pPr>
        <w:spacing w:line="240" w:lineRule="auto"/>
        <w:rPr>
          <w:rFonts w:eastAsiaTheme="minorEastAsia"/>
          <w:i w:val="0"/>
          <w:iCs w:val="0"/>
          <w:color w:val="000000" w:themeColor="text1"/>
        </w:rPr>
      </w:pPr>
      <w:r w:rsidRPr="587790C5">
        <w:rPr>
          <w:rFonts w:eastAsiaTheme="minorEastAsia"/>
          <w:i w:val="0"/>
          <w:iCs w:val="0"/>
          <w:color w:val="000000" w:themeColor="text1"/>
        </w:rPr>
        <w:t>Contact us. We are here to help you.</w:t>
      </w:r>
    </w:p>
    <w:p w14:paraId="53F84D41" w14:textId="5848E82C" w:rsidR="320AA640" w:rsidRDefault="320AA640" w:rsidP="320AA640">
      <w:pPr>
        <w:spacing w:line="240" w:lineRule="auto"/>
        <w:rPr>
          <w:rFonts w:eastAsiaTheme="minorEastAsia"/>
          <w:color w:val="000000" w:themeColor="text1"/>
        </w:rPr>
      </w:pPr>
    </w:p>
    <w:p w14:paraId="3C5B4971" w14:textId="156A51C5" w:rsidR="542ED6FB" w:rsidRDefault="542ED6FB" w:rsidP="320AA640">
      <w:pPr>
        <w:pStyle w:val="Bold"/>
        <w:spacing w:after="0" w:line="240" w:lineRule="auto"/>
        <w:rPr>
          <w:rFonts w:eastAsia="TT Norms" w:cs="TT Norms"/>
          <w:i w:val="0"/>
          <w:iCs w:val="0"/>
          <w:color w:val="000000" w:themeColor="text1"/>
        </w:rPr>
      </w:pPr>
      <w:r w:rsidRPr="587790C5">
        <w:rPr>
          <w:rFonts w:eastAsia="TT Norms" w:cs="TT Norms"/>
          <w:b w:val="0"/>
          <w:bCs w:val="0"/>
          <w:i w:val="0"/>
          <w:iCs w:val="0"/>
          <w:color w:val="000000" w:themeColor="text1"/>
        </w:rPr>
        <w:t>For questions about this application, the panel review process, or eligibility:</w:t>
      </w:r>
    </w:p>
    <w:p w14:paraId="7EC914D9" w14:textId="414F727E" w:rsidR="320AA640" w:rsidRDefault="320AA640" w:rsidP="320AA640">
      <w:pPr>
        <w:pStyle w:val="Bold"/>
        <w:spacing w:after="0" w:line="240" w:lineRule="auto"/>
        <w:rPr>
          <w:rFonts w:eastAsia="TT Norms" w:cs="TT Norms"/>
          <w:b w:val="0"/>
          <w:bCs w:val="0"/>
          <w:i w:val="0"/>
          <w:iCs w:val="0"/>
          <w:color w:val="000000" w:themeColor="text1"/>
        </w:rPr>
      </w:pPr>
    </w:p>
    <w:p w14:paraId="31FA1865" w14:textId="6D419030" w:rsidR="542ED6FB" w:rsidRDefault="542ED6FB" w:rsidP="320AA640">
      <w:pPr>
        <w:pStyle w:val="Bold"/>
        <w:spacing w:after="0" w:line="240" w:lineRule="auto"/>
        <w:rPr>
          <w:rFonts w:eastAsia="TT Norms" w:cs="TT Norms"/>
          <w:i w:val="0"/>
          <w:iCs w:val="0"/>
          <w:color w:val="000000" w:themeColor="text1"/>
        </w:rPr>
      </w:pPr>
      <w:r w:rsidRPr="587790C5">
        <w:rPr>
          <w:rFonts w:eastAsia="TT Norms" w:cs="TT Norms"/>
          <w:i w:val="0"/>
          <w:iCs w:val="0"/>
          <w:color w:val="000000" w:themeColor="text1"/>
        </w:rPr>
        <w:t xml:space="preserve">Fundisha Tibebe, Doors Open Sustained Support Program Manager </w:t>
      </w:r>
    </w:p>
    <w:p w14:paraId="7E051EBB" w14:textId="36E754B1" w:rsidR="542ED6FB" w:rsidRDefault="00B441B2" w:rsidP="320AA640">
      <w:pPr>
        <w:pStyle w:val="Bold"/>
        <w:spacing w:after="0" w:line="240" w:lineRule="auto"/>
        <w:rPr>
          <w:rFonts w:eastAsia="TT Norms" w:cs="TT Norms"/>
          <w:i w:val="0"/>
          <w:iCs w:val="0"/>
          <w:color w:val="000000" w:themeColor="text1"/>
        </w:rPr>
      </w:pPr>
      <w:hyperlink r:id="rId16">
        <w:r w:rsidR="542ED6FB" w:rsidRPr="587790C5">
          <w:rPr>
            <w:rStyle w:val="Hyperlink"/>
            <w:rFonts w:eastAsia="TT Norms" w:cs="TT Norms"/>
            <w:i w:val="0"/>
            <w:iCs w:val="0"/>
          </w:rPr>
          <w:t>fundisha.tibebe@4culture.org</w:t>
        </w:r>
      </w:hyperlink>
      <w:r w:rsidR="542ED6FB" w:rsidRPr="587790C5">
        <w:rPr>
          <w:rFonts w:eastAsia="TT Norms" w:cs="TT Norms"/>
          <w:i w:val="0"/>
          <w:iCs w:val="0"/>
          <w:color w:val="000000" w:themeColor="text1"/>
        </w:rPr>
        <w:t xml:space="preserve"> </w:t>
      </w:r>
      <w:r w:rsidR="542ED6FB" w:rsidRPr="587790C5">
        <w:rPr>
          <w:rFonts w:eastAsia="TT Norms" w:cs="TT Norms"/>
          <w:b w:val="0"/>
          <w:bCs w:val="0"/>
          <w:i w:val="0"/>
          <w:iCs w:val="0"/>
          <w:color w:val="000000" w:themeColor="text1"/>
        </w:rPr>
        <w:t>or 206-477-2298</w:t>
      </w:r>
    </w:p>
    <w:p w14:paraId="21E1CFD5" w14:textId="0183A95A" w:rsidR="320AA640" w:rsidRDefault="320AA640" w:rsidP="320AA640">
      <w:pPr>
        <w:pStyle w:val="Bold"/>
        <w:spacing w:after="0" w:line="240" w:lineRule="auto"/>
        <w:rPr>
          <w:rFonts w:eastAsia="TT Norms" w:cs="TT Norms"/>
          <w:b w:val="0"/>
          <w:bCs w:val="0"/>
          <w:i w:val="0"/>
          <w:iCs w:val="0"/>
          <w:color w:val="000000" w:themeColor="text1"/>
        </w:rPr>
      </w:pPr>
    </w:p>
    <w:p w14:paraId="10270DB0" w14:textId="778B89AD" w:rsidR="15FFEAD2" w:rsidRDefault="15FFEAD2" w:rsidP="320AA640">
      <w:pPr>
        <w:pStyle w:val="Bold"/>
        <w:spacing w:after="0" w:line="240" w:lineRule="auto"/>
        <w:rPr>
          <w:rFonts w:eastAsia="TT Norms" w:cs="TT Norms"/>
          <w:i w:val="0"/>
          <w:iCs w:val="0"/>
        </w:rPr>
      </w:pPr>
      <w:r w:rsidRPr="587790C5">
        <w:rPr>
          <w:rFonts w:eastAsia="TT Norms" w:cs="TT Norms"/>
          <w:b w:val="0"/>
          <w:bCs w:val="0"/>
          <w:i w:val="0"/>
          <w:iCs w:val="0"/>
          <w:color w:val="000000" w:themeColor="text1"/>
        </w:rPr>
        <w:t>For technical questions about your online account or general questions about Doors Open:</w:t>
      </w:r>
    </w:p>
    <w:p w14:paraId="6FAE9F8C" w14:textId="55290236" w:rsidR="320AA640" w:rsidRDefault="320AA640" w:rsidP="320AA640">
      <w:pPr>
        <w:pStyle w:val="Bold"/>
        <w:spacing w:after="0" w:line="240" w:lineRule="auto"/>
        <w:rPr>
          <w:rFonts w:eastAsia="TT Norms" w:cs="TT Norms"/>
          <w:b w:val="0"/>
          <w:bCs w:val="0"/>
          <w:i w:val="0"/>
          <w:iCs w:val="0"/>
          <w:color w:val="000000" w:themeColor="text1"/>
        </w:rPr>
      </w:pPr>
    </w:p>
    <w:p w14:paraId="65EA58C7" w14:textId="33E14757" w:rsidR="542ED6FB" w:rsidRDefault="542ED6FB" w:rsidP="320AA640">
      <w:pPr>
        <w:pStyle w:val="Bold"/>
        <w:spacing w:after="0" w:line="240" w:lineRule="auto"/>
        <w:rPr>
          <w:rFonts w:eastAsia="TT Norms" w:cs="TT Norms"/>
          <w:b w:val="0"/>
          <w:bCs w:val="0"/>
          <w:i w:val="0"/>
          <w:iCs w:val="0"/>
          <w:color w:val="000000" w:themeColor="text1"/>
        </w:rPr>
      </w:pPr>
      <w:r w:rsidRPr="587790C5">
        <w:rPr>
          <w:rFonts w:eastAsia="TT Norms" w:cs="TT Norms"/>
          <w:i w:val="0"/>
          <w:iCs w:val="0"/>
          <w:color w:val="000000" w:themeColor="text1"/>
        </w:rPr>
        <w:t xml:space="preserve">Liz Reyes, Doors Open Support Specialist </w:t>
      </w:r>
    </w:p>
    <w:p w14:paraId="20E6948F" w14:textId="6821F9AF" w:rsidR="320AA640" w:rsidRDefault="00B441B2" w:rsidP="25768475">
      <w:pPr>
        <w:pStyle w:val="Bold"/>
        <w:spacing w:after="0" w:line="240" w:lineRule="auto"/>
        <w:rPr>
          <w:rFonts w:eastAsia="TT Norms" w:cs="TT Norms"/>
          <w:i w:val="0"/>
          <w:iCs w:val="0"/>
          <w:color w:val="000000" w:themeColor="text1"/>
        </w:rPr>
      </w:pPr>
      <w:hyperlink r:id="rId17">
        <w:r w:rsidR="542ED6FB" w:rsidRPr="587790C5">
          <w:rPr>
            <w:rStyle w:val="Hyperlink"/>
            <w:rFonts w:eastAsia="TT Norms" w:cs="TT Norms"/>
            <w:i w:val="0"/>
            <w:iCs w:val="0"/>
          </w:rPr>
          <w:t>Liz.reyes@4culture.org</w:t>
        </w:r>
      </w:hyperlink>
      <w:r w:rsidR="542ED6FB" w:rsidRPr="587790C5">
        <w:rPr>
          <w:rFonts w:eastAsia="TT Norms" w:cs="TT Norms"/>
          <w:i w:val="0"/>
          <w:iCs w:val="0"/>
          <w:color w:val="000000" w:themeColor="text1"/>
        </w:rPr>
        <w:t xml:space="preserve"> </w:t>
      </w:r>
      <w:r w:rsidR="542ED6FB" w:rsidRPr="587790C5">
        <w:rPr>
          <w:rFonts w:eastAsia="TT Norms" w:cs="TT Norms"/>
          <w:b w:val="0"/>
          <w:bCs w:val="0"/>
          <w:i w:val="0"/>
          <w:iCs w:val="0"/>
          <w:color w:val="000000" w:themeColor="text1"/>
        </w:rPr>
        <w:t>or 206-263-7870</w:t>
      </w:r>
    </w:p>
    <w:p w14:paraId="02439114" w14:textId="2C8EA8AC" w:rsidR="320AA640" w:rsidRDefault="320AA640" w:rsidP="2C41A39C">
      <w:pPr>
        <w:pStyle w:val="Heading2"/>
        <w:jc w:val="center"/>
        <w:rPr>
          <w:rFonts w:ascii="TT Norms" w:eastAsia="TT Norms" w:hAnsi="TT Norms" w:cs="TT Norms"/>
          <w:i w:val="0"/>
          <w:iCs w:val="0"/>
          <w:sz w:val="22"/>
          <w:szCs w:val="22"/>
        </w:rPr>
      </w:pPr>
    </w:p>
    <w:p w14:paraId="7A295A70" w14:textId="589200C1" w:rsidR="320AA640" w:rsidRDefault="320AA640" w:rsidP="320AA640">
      <w:pPr>
        <w:pStyle w:val="Heading2"/>
        <w:jc w:val="center"/>
        <w:rPr>
          <w:sz w:val="48"/>
          <w:szCs w:val="48"/>
        </w:rPr>
      </w:pPr>
    </w:p>
    <w:p w14:paraId="72DA340C" w14:textId="64750023" w:rsidR="00AE3201" w:rsidRDefault="00AE3201" w:rsidP="6C8ED816">
      <w:pPr>
        <w:pStyle w:val="Heading2"/>
        <w:jc w:val="center"/>
        <w:rPr>
          <w:sz w:val="48"/>
          <w:szCs w:val="48"/>
        </w:rPr>
      </w:pPr>
    </w:p>
    <w:p w14:paraId="1B2F8239" w14:textId="7AFED841" w:rsidR="2C41A39C" w:rsidRDefault="2C41A39C" w:rsidP="2C41A39C"/>
    <w:p w14:paraId="582859AF" w14:textId="0F507011" w:rsidR="00AE3201" w:rsidRDefault="00AE3201" w:rsidP="6C8ED816"/>
    <w:p w14:paraId="36525CA5" w14:textId="7A7BD739" w:rsidR="6A41BF03" w:rsidRDefault="728DDFF2" w:rsidP="587790C5">
      <w:pPr>
        <w:pStyle w:val="Heading1"/>
      </w:pPr>
      <w:r>
        <w:lastRenderedPageBreak/>
        <w:t xml:space="preserve"> </w:t>
      </w:r>
      <w:r w:rsidRPr="2C41A39C">
        <w:rPr>
          <w:rStyle w:val="Heading1Char"/>
          <w:b/>
          <w:bCs/>
        </w:rPr>
        <w:t>202</w:t>
      </w:r>
      <w:r w:rsidR="1C7D663C" w:rsidRPr="2C41A39C">
        <w:rPr>
          <w:rStyle w:val="Heading1Char"/>
          <w:b/>
          <w:bCs/>
        </w:rPr>
        <w:t>5</w:t>
      </w:r>
      <w:r w:rsidRPr="2C41A39C">
        <w:rPr>
          <w:rStyle w:val="Heading1Char"/>
          <w:b/>
          <w:bCs/>
        </w:rPr>
        <w:t xml:space="preserve"> APPLICATION DRAFT WORKSHEET</w:t>
      </w:r>
    </w:p>
    <w:p w14:paraId="46B2FA42" w14:textId="00170F5D" w:rsidR="060A7D27" w:rsidRDefault="2EAF9B74" w:rsidP="40D46C8C">
      <w:pPr>
        <w:rPr>
          <w:rFonts w:eastAsiaTheme="minorEastAsia"/>
          <w:i w:val="0"/>
          <w:iCs w:val="0"/>
          <w:color w:val="000000" w:themeColor="text1"/>
        </w:rPr>
      </w:pPr>
      <w:r w:rsidRPr="587790C5">
        <w:rPr>
          <w:rFonts w:eastAsiaTheme="minorEastAsia"/>
          <w:i w:val="0"/>
          <w:iCs w:val="0"/>
        </w:rPr>
        <w:t>This worksheet is intended to be used as a tool as you work on the 202</w:t>
      </w:r>
      <w:r w:rsidR="3E52958F" w:rsidRPr="587790C5">
        <w:rPr>
          <w:rFonts w:eastAsiaTheme="minorEastAsia"/>
          <w:i w:val="0"/>
          <w:iCs w:val="0"/>
        </w:rPr>
        <w:t xml:space="preserve">5 </w:t>
      </w:r>
      <w:r w:rsidRPr="587790C5">
        <w:rPr>
          <w:rFonts w:eastAsiaTheme="minorEastAsia"/>
          <w:i w:val="0"/>
          <w:iCs w:val="0"/>
        </w:rPr>
        <w:t>Science &amp; Technology Sustained Support application. Use of this worksheet is not required, nor is it an acceptable alternative to the online application form.</w:t>
      </w:r>
      <w:r w:rsidRPr="587790C5">
        <w:rPr>
          <w:rFonts w:eastAsiaTheme="minorEastAsia"/>
          <w:i w:val="0"/>
          <w:iCs w:val="0"/>
          <w:color w:val="000000" w:themeColor="text1"/>
        </w:rPr>
        <w:t xml:space="preserve"> </w:t>
      </w:r>
      <w:r w:rsidR="0C9ACBF4" w:rsidRPr="587790C5">
        <w:rPr>
          <w:rFonts w:eastAsiaTheme="minorEastAsia"/>
          <w:b/>
          <w:bCs/>
          <w:i w:val="0"/>
          <w:iCs w:val="0"/>
          <w:color w:val="000000" w:themeColor="text1"/>
        </w:rPr>
        <w:t>All applications must be submitted online at apply.4culture.org.</w:t>
      </w:r>
    </w:p>
    <w:p w14:paraId="3CE3FAA0" w14:textId="3B4A5DF1" w:rsidR="6005723E" w:rsidRDefault="6005723E" w:rsidP="587790C5">
      <w:pPr>
        <w:spacing w:before="1"/>
        <w:rPr>
          <w:rFonts w:eastAsiaTheme="minorEastAsia"/>
          <w:b/>
          <w:bCs/>
          <w:i w:val="0"/>
          <w:iCs w:val="0"/>
          <w:color w:val="C00000"/>
        </w:rPr>
      </w:pPr>
    </w:p>
    <w:p w14:paraId="04E107E3" w14:textId="52F3F401" w:rsidR="6005723E" w:rsidRDefault="115B8B34" w:rsidP="2C41A39C">
      <w:pPr>
        <w:spacing w:before="1"/>
        <w:rPr>
          <w:rFonts w:eastAsiaTheme="minorEastAsia"/>
          <w:i w:val="0"/>
          <w:iCs w:val="0"/>
        </w:rPr>
      </w:pPr>
      <w:r w:rsidRPr="2C41A39C">
        <w:rPr>
          <w:rFonts w:eastAsiaTheme="minorEastAsia"/>
          <w:b/>
          <w:bCs/>
          <w:i w:val="0"/>
          <w:iCs w:val="0"/>
        </w:rPr>
        <w:t xml:space="preserve">Applications must be submitted online by 5:00 P.M. on Wednesday, September 4, 2024. </w:t>
      </w:r>
      <w:r w:rsidRPr="2C41A39C">
        <w:rPr>
          <w:rFonts w:eastAsiaTheme="minorEastAsia"/>
          <w:b/>
          <w:bCs/>
          <w:i w:val="0"/>
          <w:iCs w:val="0"/>
          <w:u w:val="single"/>
        </w:rPr>
        <w:t>No extensions will be granted.</w:t>
      </w:r>
    </w:p>
    <w:p w14:paraId="6AAFABCA" w14:textId="642F6099" w:rsidR="6005723E" w:rsidRDefault="6005723E" w:rsidP="587790C5">
      <w:pPr>
        <w:spacing w:before="1"/>
        <w:rPr>
          <w:rFonts w:eastAsiaTheme="minorEastAsia"/>
          <w:i w:val="0"/>
          <w:iCs w:val="0"/>
        </w:rPr>
      </w:pPr>
    </w:p>
    <w:p w14:paraId="52874BE7" w14:textId="1AFFEE9F" w:rsidR="00AE3201" w:rsidRDefault="0438F5CA" w:rsidP="2C41A39C">
      <w:pPr>
        <w:spacing w:before="1"/>
        <w:rPr>
          <w:rFonts w:eastAsiaTheme="minorEastAsia"/>
          <w:i w:val="0"/>
          <w:iCs w:val="0"/>
          <w:color w:val="000000" w:themeColor="text1"/>
        </w:rPr>
      </w:pPr>
      <w:r w:rsidRPr="2C41A39C">
        <w:rPr>
          <w:rFonts w:eastAsiaTheme="minorEastAsia"/>
          <w:i w:val="0"/>
          <w:iCs w:val="0"/>
        </w:rPr>
        <w:t>To consider your application complete, you must also:</w:t>
      </w:r>
    </w:p>
    <w:p w14:paraId="3A07A770" w14:textId="3944062A" w:rsidR="2C41A39C" w:rsidRDefault="2C41A39C" w:rsidP="2C41A39C">
      <w:pPr>
        <w:spacing w:before="1"/>
        <w:rPr>
          <w:rFonts w:eastAsiaTheme="minorEastAsia"/>
          <w:i w:val="0"/>
          <w:iCs w:val="0"/>
        </w:rPr>
      </w:pPr>
    </w:p>
    <w:p w14:paraId="28B2E3A7" w14:textId="3F178D57" w:rsidR="00AE3201" w:rsidRDefault="6C595F42" w:rsidP="587790C5">
      <w:pPr>
        <w:pStyle w:val="ListParagraph"/>
        <w:numPr>
          <w:ilvl w:val="0"/>
          <w:numId w:val="56"/>
        </w:numPr>
        <w:tabs>
          <w:tab w:val="left" w:pos="837"/>
          <w:tab w:val="left" w:pos="840"/>
        </w:tabs>
        <w:ind w:right="504"/>
        <w:jc w:val="both"/>
        <w:rPr>
          <w:rFonts w:eastAsiaTheme="minorEastAsia"/>
          <w:i w:val="0"/>
          <w:iCs w:val="0"/>
          <w:color w:val="000000" w:themeColor="text1"/>
        </w:rPr>
      </w:pPr>
      <w:r w:rsidRPr="587790C5">
        <w:rPr>
          <w:rFonts w:eastAsiaTheme="minorEastAsia"/>
          <w:b/>
          <w:bCs/>
          <w:i w:val="0"/>
          <w:iCs w:val="0"/>
        </w:rPr>
        <w:t>SUBMIT A 2024 DEMOGRAPHIC UPDATE.</w:t>
      </w:r>
      <w:r w:rsidRPr="587790C5">
        <w:rPr>
          <w:rFonts w:eastAsiaTheme="minorEastAsia"/>
          <w:b/>
          <w:bCs/>
          <w:i w:val="0"/>
          <w:iCs w:val="0"/>
          <w:color w:val="D2450D"/>
        </w:rPr>
        <w:t xml:space="preserve"> </w:t>
      </w:r>
      <w:r w:rsidRPr="587790C5">
        <w:rPr>
          <w:rFonts w:eastAsiaTheme="minorEastAsia"/>
          <w:i w:val="0"/>
          <w:iCs w:val="0"/>
          <w:color w:val="000000" w:themeColor="text1"/>
        </w:rPr>
        <w:t>This update is part of your 4Culture account (your-proﬁles). Please complete and submit this demographic update by the application deadline. Your application is not complete if you have not submitted this update.</w:t>
      </w:r>
    </w:p>
    <w:p w14:paraId="4460ACCB" w14:textId="011487E4" w:rsidR="00AE3201" w:rsidRDefault="6C595F42" w:rsidP="587790C5">
      <w:pPr>
        <w:pStyle w:val="ListParagraph"/>
        <w:numPr>
          <w:ilvl w:val="0"/>
          <w:numId w:val="56"/>
        </w:numPr>
        <w:tabs>
          <w:tab w:val="left" w:pos="837"/>
          <w:tab w:val="left" w:pos="840"/>
        </w:tabs>
        <w:ind w:right="111"/>
        <w:rPr>
          <w:rFonts w:eastAsiaTheme="minorEastAsia"/>
          <w:i w:val="0"/>
          <w:iCs w:val="0"/>
          <w:color w:val="000000" w:themeColor="text1"/>
        </w:rPr>
      </w:pPr>
      <w:r w:rsidRPr="587790C5">
        <w:rPr>
          <w:rFonts w:eastAsiaTheme="minorEastAsia"/>
          <w:b/>
          <w:bCs/>
          <w:i w:val="0"/>
          <w:iCs w:val="0"/>
        </w:rPr>
        <w:t xml:space="preserve">UPDATE YOUR ORGANIZATION ACCOUNT PROFILE. </w:t>
      </w:r>
      <w:r w:rsidRPr="587790C5">
        <w:rPr>
          <w:rFonts w:eastAsiaTheme="minorEastAsia"/>
          <w:i w:val="0"/>
          <w:iCs w:val="0"/>
          <w:color w:val="000000" w:themeColor="text1"/>
        </w:rPr>
        <w:t xml:space="preserve">Please make sure the information in your proﬁle is complete and </w:t>
      </w:r>
      <w:proofErr w:type="gramStart"/>
      <w:r w:rsidRPr="587790C5">
        <w:rPr>
          <w:rFonts w:eastAsiaTheme="minorEastAsia"/>
          <w:i w:val="0"/>
          <w:iCs w:val="0"/>
          <w:color w:val="000000" w:themeColor="text1"/>
        </w:rPr>
        <w:t>up-to-date</w:t>
      </w:r>
      <w:proofErr w:type="gramEnd"/>
      <w:r w:rsidRPr="587790C5">
        <w:rPr>
          <w:rFonts w:eastAsiaTheme="minorEastAsia"/>
          <w:i w:val="0"/>
          <w:iCs w:val="0"/>
          <w:color w:val="000000" w:themeColor="text1"/>
        </w:rPr>
        <w:t>. Note: 4Culture added additional information to this proﬁle in July 2024, so if you last updated your proﬁle before then, please check it again. Your application is not complete if you have not ﬁlled out all applicable ﬁelds under “ORGANIZATION ACCOUNTS ONLY.”</w:t>
      </w:r>
    </w:p>
    <w:p w14:paraId="3F70163C" w14:textId="416962A8" w:rsidR="587790C5" w:rsidRDefault="587790C5" w:rsidP="587790C5">
      <w:pPr>
        <w:ind w:left="120" w:hanging="1"/>
        <w:rPr>
          <w:rFonts w:eastAsiaTheme="minorEastAsia"/>
          <w:b/>
          <w:bCs/>
          <w:i w:val="0"/>
          <w:iCs w:val="0"/>
          <w:color w:val="FF0000"/>
        </w:rPr>
      </w:pPr>
    </w:p>
    <w:p w14:paraId="0FDA46B6" w14:textId="3A0B2E12" w:rsidR="00AE3201" w:rsidRDefault="6C595F42" w:rsidP="587790C5">
      <w:pPr>
        <w:ind w:left="120" w:hanging="1"/>
        <w:rPr>
          <w:rFonts w:eastAsiaTheme="minorEastAsia"/>
          <w:i w:val="0"/>
          <w:iCs w:val="0"/>
          <w:color w:val="000000" w:themeColor="text1"/>
        </w:rPr>
      </w:pPr>
      <w:r w:rsidRPr="587790C5">
        <w:rPr>
          <w:rFonts w:eastAsiaTheme="minorEastAsia"/>
          <w:b/>
          <w:bCs/>
          <w:i w:val="0"/>
          <w:iCs w:val="0"/>
        </w:rPr>
        <w:t xml:space="preserve">SAVE YOUR WORK AS YOU GO </w:t>
      </w:r>
      <w:r w:rsidRPr="587790C5">
        <w:rPr>
          <w:rFonts w:eastAsiaTheme="minorEastAsia"/>
          <w:i w:val="0"/>
          <w:iCs w:val="0"/>
        </w:rPr>
        <w:t>by using the SAVE A DRAFT button at the bottom of the page. Draft applications can be edited at any time and submitted later.</w:t>
      </w:r>
    </w:p>
    <w:p w14:paraId="0E537632" w14:textId="5F83AB44" w:rsidR="060A7D27" w:rsidRDefault="060A7D27" w:rsidP="060A7D27">
      <w:pPr>
        <w:pStyle w:val="Heading1"/>
        <w:spacing w:before="2"/>
        <w:rPr>
          <w:rFonts w:ascii="Arial" w:eastAsia="Arial" w:hAnsi="Arial" w:cs="Arial"/>
          <w:color w:val="D2450D"/>
          <w:sz w:val="36"/>
          <w:szCs w:val="36"/>
        </w:rPr>
      </w:pPr>
    </w:p>
    <w:p w14:paraId="21F46B71" w14:textId="0440CBB1" w:rsidR="00AE3201" w:rsidRDefault="6C595F42" w:rsidP="587790C5">
      <w:pPr>
        <w:pStyle w:val="Heading2"/>
        <w:rPr>
          <w:rFonts w:ascii="Calibri" w:eastAsia="Calibri" w:hAnsi="Calibri" w:cs="Calibri"/>
          <w:i w:val="0"/>
          <w:iCs w:val="0"/>
          <w:color w:val="000000" w:themeColor="text1"/>
        </w:rPr>
      </w:pPr>
      <w:r w:rsidRPr="587790C5">
        <w:rPr>
          <w:i w:val="0"/>
          <w:iCs w:val="0"/>
        </w:rPr>
        <w:t>ELIGIBILITY</w:t>
      </w:r>
    </w:p>
    <w:p w14:paraId="3B5C54DD" w14:textId="7D9A138A" w:rsidR="00AE3201" w:rsidRDefault="6C595F42" w:rsidP="587790C5">
      <w:pPr>
        <w:pStyle w:val="Heading1"/>
        <w:spacing w:before="2"/>
        <w:jc w:val="left"/>
        <w:rPr>
          <w:rFonts w:ascii="TT Norms" w:eastAsia="TT Norms" w:hAnsi="TT Norms" w:cs="TT Norms"/>
          <w:color w:val="000000" w:themeColor="text1"/>
          <w:sz w:val="22"/>
          <w:szCs w:val="22"/>
        </w:rPr>
      </w:pPr>
      <w:r w:rsidRPr="587790C5">
        <w:rPr>
          <w:rFonts w:ascii="TT Norms" w:eastAsia="TT Norms" w:hAnsi="TT Norms" w:cs="TT Norms"/>
          <w:color w:val="000000" w:themeColor="text1"/>
          <w:sz w:val="22"/>
          <w:szCs w:val="22"/>
        </w:rPr>
        <w:t xml:space="preserve">Before you start the application, please carefully read the following list of criteria to conﬁrm your organization </w:t>
      </w:r>
      <w:r w:rsidR="25C8AFE8" w:rsidRPr="587790C5">
        <w:rPr>
          <w:rFonts w:ascii="TT Norms" w:eastAsia="TT Norms" w:hAnsi="TT Norms" w:cs="TT Norms"/>
          <w:color w:val="000000" w:themeColor="text1"/>
          <w:sz w:val="22"/>
          <w:szCs w:val="22"/>
        </w:rPr>
        <w:t xml:space="preserve">is </w:t>
      </w:r>
      <w:r w:rsidRPr="587790C5">
        <w:rPr>
          <w:rFonts w:ascii="TT Norms" w:eastAsia="TT Norms" w:hAnsi="TT Norms" w:cs="TT Norms"/>
          <w:color w:val="000000" w:themeColor="text1"/>
          <w:sz w:val="22"/>
          <w:szCs w:val="22"/>
        </w:rPr>
        <w:t>eligible to apply for Science &amp; Technology Sustained Support.</w:t>
      </w:r>
      <w:r w:rsidR="4C66062F" w:rsidRPr="587790C5">
        <w:rPr>
          <w:rFonts w:ascii="TT Norms" w:eastAsia="TT Norms" w:hAnsi="TT Norms" w:cs="TT Norms"/>
          <w:color w:val="000000" w:themeColor="text1"/>
          <w:sz w:val="22"/>
          <w:szCs w:val="22"/>
        </w:rPr>
        <w:t xml:space="preserve"> </w:t>
      </w:r>
    </w:p>
    <w:p w14:paraId="46B78BBE" w14:textId="1DA86315" w:rsidR="00AE3201" w:rsidRDefault="6C595F42" w:rsidP="587790C5">
      <w:pPr>
        <w:spacing w:before="268"/>
        <w:rPr>
          <w:i w:val="0"/>
          <w:iCs w:val="0"/>
          <w:color w:val="000000" w:themeColor="text1"/>
        </w:rPr>
      </w:pPr>
      <w:r w:rsidRPr="587790C5">
        <w:rPr>
          <w:i w:val="0"/>
          <w:iCs w:val="0"/>
          <w:color w:val="000000" w:themeColor="text1"/>
        </w:rPr>
        <w:t>This grant is open to:</w:t>
      </w:r>
    </w:p>
    <w:p w14:paraId="335CB4E2" w14:textId="34467E7C" w:rsidR="00AE3201" w:rsidRDefault="6C595F42" w:rsidP="587790C5">
      <w:pPr>
        <w:pStyle w:val="ListParagraph"/>
        <w:numPr>
          <w:ilvl w:val="0"/>
          <w:numId w:val="48"/>
        </w:numPr>
        <w:tabs>
          <w:tab w:val="left" w:pos="1199"/>
        </w:tabs>
        <w:rPr>
          <w:i w:val="0"/>
          <w:iCs w:val="0"/>
          <w:color w:val="000000" w:themeColor="text1"/>
        </w:rPr>
      </w:pPr>
      <w:r w:rsidRPr="587790C5">
        <w:rPr>
          <w:i w:val="0"/>
          <w:iCs w:val="0"/>
          <w:color w:val="000000" w:themeColor="text1"/>
        </w:rPr>
        <w:t xml:space="preserve">Organizations with </w:t>
      </w:r>
      <w:r w:rsidRPr="587790C5">
        <w:rPr>
          <w:b/>
          <w:bCs/>
          <w:i w:val="0"/>
          <w:iCs w:val="0"/>
          <w:color w:val="000000" w:themeColor="text1"/>
        </w:rPr>
        <w:t xml:space="preserve">501c3 status </w:t>
      </w:r>
      <w:r w:rsidRPr="587790C5">
        <w:rPr>
          <w:i w:val="0"/>
          <w:iCs w:val="0"/>
          <w:color w:val="000000" w:themeColor="text1"/>
        </w:rPr>
        <w:t xml:space="preserve">or groups that are ﬁscally sponsored by 501c3 organizations, </w:t>
      </w:r>
      <w:r w:rsidRPr="587790C5">
        <w:rPr>
          <w:b/>
          <w:bCs/>
          <w:i w:val="0"/>
          <w:iCs w:val="0"/>
          <w:color w:val="000000" w:themeColor="text1"/>
        </w:rPr>
        <w:t>except:</w:t>
      </w:r>
    </w:p>
    <w:p w14:paraId="41EEF759" w14:textId="1F09AE52" w:rsidR="00AE3201" w:rsidRDefault="6C595F42" w:rsidP="587790C5">
      <w:pPr>
        <w:pStyle w:val="ListParagraph"/>
        <w:numPr>
          <w:ilvl w:val="1"/>
          <w:numId w:val="48"/>
        </w:numPr>
        <w:tabs>
          <w:tab w:val="left" w:pos="1559"/>
        </w:tabs>
        <w:spacing w:before="1" w:line="268" w:lineRule="exact"/>
        <w:rPr>
          <w:i w:val="0"/>
          <w:iCs w:val="0"/>
          <w:color w:val="000000" w:themeColor="text1"/>
        </w:rPr>
      </w:pPr>
      <w:r w:rsidRPr="587790C5">
        <w:rPr>
          <w:i w:val="0"/>
          <w:iCs w:val="0"/>
          <w:color w:val="000000" w:themeColor="text1"/>
        </w:rPr>
        <w:t>Colleges, universities, K-12 schools, or school districts.</w:t>
      </w:r>
    </w:p>
    <w:p w14:paraId="0D1F3DA7" w14:textId="6712C556" w:rsidR="00AE3201" w:rsidRDefault="6C595F42" w:rsidP="587790C5">
      <w:pPr>
        <w:pStyle w:val="ListParagraph"/>
        <w:numPr>
          <w:ilvl w:val="1"/>
          <w:numId w:val="48"/>
        </w:numPr>
        <w:tabs>
          <w:tab w:val="left" w:pos="1559"/>
        </w:tabs>
        <w:spacing w:before="1"/>
        <w:rPr>
          <w:i w:val="0"/>
          <w:iCs w:val="0"/>
          <w:color w:val="000000" w:themeColor="text1"/>
        </w:rPr>
      </w:pPr>
      <w:r w:rsidRPr="587790C5">
        <w:rPr>
          <w:i w:val="0"/>
          <w:iCs w:val="0"/>
          <w:color w:val="000000" w:themeColor="text1"/>
        </w:rPr>
        <w:t>Nonproﬁts whose mission is to raise money and grant it to other organizations.</w:t>
      </w:r>
    </w:p>
    <w:p w14:paraId="16C797D0" w14:textId="399B8422" w:rsidR="00AE3201" w:rsidRDefault="6C595F42" w:rsidP="587790C5">
      <w:pPr>
        <w:pStyle w:val="ListParagraph"/>
        <w:numPr>
          <w:ilvl w:val="1"/>
          <w:numId w:val="48"/>
        </w:numPr>
        <w:tabs>
          <w:tab w:val="left" w:pos="1559"/>
        </w:tabs>
        <w:spacing w:before="1"/>
        <w:rPr>
          <w:i w:val="0"/>
          <w:iCs w:val="0"/>
          <w:color w:val="000000" w:themeColor="text1"/>
        </w:rPr>
      </w:pPr>
      <w:r w:rsidRPr="587790C5">
        <w:rPr>
          <w:i w:val="0"/>
          <w:iCs w:val="0"/>
          <w:color w:val="000000" w:themeColor="text1"/>
        </w:rPr>
        <w:t>Radio or television broadcasting networks, cable communications systems, internet-based communications ventures or services, newspapers, or magazines.</w:t>
      </w:r>
    </w:p>
    <w:p w14:paraId="08F5448C" w14:textId="05DE689C" w:rsidR="00AE3201" w:rsidRDefault="6C595F42" w:rsidP="587790C5">
      <w:pPr>
        <w:pStyle w:val="ListParagraph"/>
        <w:numPr>
          <w:ilvl w:val="0"/>
          <w:numId w:val="48"/>
        </w:numPr>
        <w:tabs>
          <w:tab w:val="left" w:pos="1559"/>
        </w:tabs>
        <w:spacing w:before="1"/>
        <w:rPr>
          <w:i w:val="0"/>
          <w:iCs w:val="0"/>
          <w:color w:val="000000" w:themeColor="text1"/>
        </w:rPr>
      </w:pPr>
      <w:r w:rsidRPr="587790C5">
        <w:rPr>
          <w:i w:val="0"/>
          <w:iCs w:val="0"/>
          <w:color w:val="000000" w:themeColor="text1"/>
        </w:rPr>
        <w:t xml:space="preserve">Organizations that are </w:t>
      </w:r>
      <w:r w:rsidRPr="587790C5">
        <w:rPr>
          <w:b/>
          <w:bCs/>
          <w:i w:val="0"/>
          <w:iCs w:val="0"/>
          <w:color w:val="000000" w:themeColor="text1"/>
        </w:rPr>
        <w:t>incorporated in Washington State as a Nonproﬁt Corporation.</w:t>
      </w:r>
    </w:p>
    <w:p w14:paraId="5D36C5DD" w14:textId="79C5D96B" w:rsidR="00AE3201" w:rsidRDefault="6C595F42" w:rsidP="587790C5">
      <w:pPr>
        <w:pStyle w:val="ListParagraph"/>
        <w:numPr>
          <w:ilvl w:val="0"/>
          <w:numId w:val="48"/>
        </w:numPr>
        <w:tabs>
          <w:tab w:val="left" w:pos="1200"/>
        </w:tabs>
        <w:spacing w:before="3"/>
        <w:rPr>
          <w:i w:val="0"/>
          <w:iCs w:val="0"/>
          <w:color w:val="000000" w:themeColor="text1"/>
        </w:rPr>
      </w:pPr>
      <w:r w:rsidRPr="587790C5">
        <w:rPr>
          <w:i w:val="0"/>
          <w:iCs w:val="0"/>
          <w:color w:val="000000" w:themeColor="text1"/>
        </w:rPr>
        <w:t xml:space="preserve">Organizations that are both located in and conduct </w:t>
      </w:r>
      <w:r w:rsidRPr="587790C5">
        <w:rPr>
          <w:b/>
          <w:bCs/>
          <w:i w:val="0"/>
          <w:iCs w:val="0"/>
          <w:color w:val="000000" w:themeColor="text1"/>
        </w:rPr>
        <w:t>most of their programming in King County</w:t>
      </w:r>
      <w:r w:rsidRPr="587790C5">
        <w:rPr>
          <w:i w:val="0"/>
          <w:iCs w:val="0"/>
          <w:color w:val="000000" w:themeColor="text1"/>
        </w:rPr>
        <w:t>, Washington.</w:t>
      </w:r>
    </w:p>
    <w:p w14:paraId="1D8D1EF7" w14:textId="48E4566A" w:rsidR="6005723E" w:rsidRDefault="5D8B5E02" w:rsidP="587790C5">
      <w:pPr>
        <w:pStyle w:val="ListParagraph"/>
        <w:numPr>
          <w:ilvl w:val="0"/>
          <w:numId w:val="48"/>
        </w:numPr>
        <w:tabs>
          <w:tab w:val="left" w:pos="1200"/>
        </w:tabs>
        <w:spacing w:before="3"/>
        <w:rPr>
          <w:i w:val="0"/>
          <w:iCs w:val="0"/>
          <w:color w:val="000000" w:themeColor="text1"/>
        </w:rPr>
      </w:pPr>
      <w:r w:rsidRPr="587790C5">
        <w:rPr>
          <w:i w:val="0"/>
          <w:iCs w:val="0"/>
          <w:color w:val="000000" w:themeColor="text1"/>
        </w:rPr>
        <w:t xml:space="preserve">Organizations </w:t>
      </w:r>
      <w:r w:rsidRPr="587790C5">
        <w:rPr>
          <w:b/>
          <w:bCs/>
          <w:i w:val="0"/>
          <w:iCs w:val="0"/>
          <w:color w:val="000000" w:themeColor="text1"/>
        </w:rPr>
        <w:t xml:space="preserve">with a primary purpose </w:t>
      </w:r>
      <w:r w:rsidRPr="587790C5">
        <w:rPr>
          <w:i w:val="0"/>
          <w:iCs w:val="0"/>
          <w:color w:val="000000" w:themeColor="text1"/>
        </w:rPr>
        <w:t>focused on natural and social sciences, characterized by a formalized framework that entails the reproducible testing and revision of falsiﬁable ideas based on observable facts, as well as formal and applied sciences, such as mathematics and engineering. Applicants that are zoos or aquariums must also be accredited by the Association of Zoos and Aquariums.</w:t>
      </w:r>
    </w:p>
    <w:p w14:paraId="0FF7C9FC" w14:textId="2FFABE03" w:rsidR="00AE3201" w:rsidRDefault="5D8B5E02" w:rsidP="587790C5">
      <w:pPr>
        <w:pStyle w:val="Heading2"/>
        <w:spacing w:before="268"/>
        <w:rPr>
          <w:rFonts w:ascii="TT Norms" w:eastAsia="TT Norms" w:hAnsi="TT Norms" w:cs="TT Norms"/>
          <w:i w:val="0"/>
          <w:iCs w:val="0"/>
          <w:color w:val="000000" w:themeColor="text1"/>
          <w:sz w:val="22"/>
          <w:szCs w:val="22"/>
        </w:rPr>
      </w:pPr>
      <w:r w:rsidRPr="587790C5">
        <w:rPr>
          <w:rFonts w:ascii="TT Norms" w:eastAsia="TT Norms" w:hAnsi="TT Norms" w:cs="TT Norms"/>
          <w:i w:val="0"/>
          <w:iCs w:val="0"/>
          <w:sz w:val="22"/>
          <w:szCs w:val="22"/>
        </w:rPr>
        <w:lastRenderedPageBreak/>
        <w:t>Eligibility Attestation</w:t>
      </w:r>
      <w:r w:rsidR="46E14EA4" w:rsidRPr="587790C5">
        <w:rPr>
          <w:rFonts w:ascii="TT Norms" w:eastAsia="TT Norms" w:hAnsi="TT Norms" w:cs="TT Norms"/>
          <w:i w:val="0"/>
          <w:iCs w:val="0"/>
          <w:sz w:val="22"/>
          <w:szCs w:val="22"/>
        </w:rPr>
        <w:t xml:space="preserve"> *</w:t>
      </w:r>
    </w:p>
    <w:p w14:paraId="622B29B9" w14:textId="3D3C896F" w:rsidR="39BE0AAD" w:rsidRDefault="39BE0AAD" w:rsidP="587790C5">
      <w:pPr>
        <w:tabs>
          <w:tab w:val="left" w:pos="839"/>
        </w:tabs>
        <w:ind w:left="120"/>
        <w:rPr>
          <w:b/>
          <w:bCs/>
          <w:i w:val="0"/>
          <w:iCs w:val="0"/>
          <w:color w:val="D2450D"/>
        </w:rPr>
      </w:pPr>
      <w:r w:rsidRPr="587790C5">
        <w:rPr>
          <w:i w:val="0"/>
          <w:iCs w:val="0"/>
          <w:color w:val="000000" w:themeColor="text1"/>
        </w:rPr>
        <w:t xml:space="preserve">By checking the box below, I am attesting that my organization meets </w:t>
      </w:r>
      <w:proofErr w:type="gramStart"/>
      <w:r w:rsidRPr="587790C5">
        <w:rPr>
          <w:i w:val="0"/>
          <w:iCs w:val="0"/>
          <w:color w:val="000000" w:themeColor="text1"/>
        </w:rPr>
        <w:t>ALL of</w:t>
      </w:r>
      <w:proofErr w:type="gramEnd"/>
      <w:r w:rsidRPr="587790C5">
        <w:rPr>
          <w:i w:val="0"/>
          <w:iCs w:val="0"/>
          <w:color w:val="000000" w:themeColor="text1"/>
        </w:rPr>
        <w:t xml:space="preserve"> the eligibility requirements as listed in the guidelines.</w:t>
      </w:r>
    </w:p>
    <w:p w14:paraId="05DDF7BB" w14:textId="2B171F13" w:rsidR="39BE0AAD" w:rsidRDefault="39BE0AAD" w:rsidP="587790C5">
      <w:pPr>
        <w:pStyle w:val="ListParagraph"/>
        <w:numPr>
          <w:ilvl w:val="0"/>
          <w:numId w:val="27"/>
        </w:numPr>
        <w:tabs>
          <w:tab w:val="left" w:pos="839"/>
        </w:tabs>
        <w:rPr>
          <w:i w:val="0"/>
          <w:iCs w:val="0"/>
          <w:color w:val="000000" w:themeColor="text1"/>
        </w:rPr>
      </w:pPr>
      <w:r w:rsidRPr="587790C5">
        <w:rPr>
          <w:i w:val="0"/>
          <w:iCs w:val="0"/>
          <w:color w:val="000000" w:themeColor="text1"/>
        </w:rPr>
        <w:t xml:space="preserve"> I AGREE</w:t>
      </w:r>
    </w:p>
    <w:p w14:paraId="51A2C30E" w14:textId="43FF349B" w:rsidR="00AE3201" w:rsidRDefault="5D8B5E02" w:rsidP="587790C5">
      <w:pPr>
        <w:spacing w:before="268"/>
        <w:ind w:left="119"/>
        <w:rPr>
          <w:i w:val="0"/>
          <w:iCs w:val="0"/>
          <w:color w:val="000000" w:themeColor="text1"/>
        </w:rPr>
      </w:pPr>
      <w:r w:rsidRPr="587790C5">
        <w:rPr>
          <w:i w:val="0"/>
          <w:iCs w:val="0"/>
          <w:color w:val="000000" w:themeColor="text1"/>
        </w:rPr>
        <w:t xml:space="preserve">Not sure if your organization meets these criteria? Please contact Fundisha Tibebe at </w:t>
      </w:r>
      <w:hyperlink r:id="rId18">
        <w:r w:rsidRPr="587790C5">
          <w:rPr>
            <w:rStyle w:val="Hyperlink"/>
            <w:i w:val="0"/>
            <w:iCs w:val="0"/>
          </w:rPr>
          <w:t>fundisha.tibebe@4culture.org</w:t>
        </w:r>
      </w:hyperlink>
      <w:r w:rsidRPr="587790C5">
        <w:rPr>
          <w:i w:val="0"/>
          <w:iCs w:val="0"/>
          <w:color w:val="000000" w:themeColor="text1"/>
        </w:rPr>
        <w:t xml:space="preserve"> to conﬁrm your eligibility BEFORE applying.</w:t>
      </w:r>
    </w:p>
    <w:p w14:paraId="2C078E63" w14:textId="1E7A3E85" w:rsidR="00AE3201" w:rsidRDefault="00AE3201" w:rsidP="32366546"/>
    <w:p w14:paraId="50307A97" w14:textId="41A35F9C" w:rsidR="6005723E" w:rsidRDefault="6005723E" w:rsidP="6005723E">
      <w:pPr>
        <w:pStyle w:val="Heading1"/>
        <w:spacing w:before="305" w:line="413" w:lineRule="exact"/>
        <w:ind w:left="120"/>
        <w:rPr>
          <w:rFonts w:ascii="Arial" w:eastAsia="Arial" w:hAnsi="Arial" w:cs="Arial"/>
          <w:color w:val="D2450D"/>
          <w:sz w:val="36"/>
          <w:szCs w:val="36"/>
        </w:rPr>
      </w:pPr>
    </w:p>
    <w:p w14:paraId="00321E6E" w14:textId="5D9C4157" w:rsidR="6005723E" w:rsidRDefault="6005723E" w:rsidP="6005723E">
      <w:pPr>
        <w:pStyle w:val="Heading1"/>
        <w:spacing w:before="305" w:line="413" w:lineRule="exact"/>
        <w:ind w:left="120"/>
        <w:rPr>
          <w:rFonts w:ascii="Arial" w:eastAsia="Arial" w:hAnsi="Arial" w:cs="Arial"/>
          <w:color w:val="D2450D"/>
          <w:sz w:val="36"/>
          <w:szCs w:val="36"/>
        </w:rPr>
      </w:pPr>
    </w:p>
    <w:p w14:paraId="4F84F6FE" w14:textId="4374928B" w:rsidR="6005723E" w:rsidRDefault="6005723E" w:rsidP="6005723E">
      <w:pPr>
        <w:pStyle w:val="Heading1"/>
        <w:spacing w:before="305" w:line="413" w:lineRule="exact"/>
        <w:ind w:left="120"/>
        <w:rPr>
          <w:rFonts w:ascii="Arial" w:eastAsia="Arial" w:hAnsi="Arial" w:cs="Arial"/>
          <w:color w:val="D2450D"/>
          <w:sz w:val="36"/>
          <w:szCs w:val="36"/>
        </w:rPr>
      </w:pPr>
    </w:p>
    <w:p w14:paraId="2E84BBF2" w14:textId="11205FEA" w:rsidR="6005723E" w:rsidRDefault="6005723E" w:rsidP="6005723E">
      <w:pPr>
        <w:pStyle w:val="Heading1"/>
        <w:spacing w:before="305" w:line="413" w:lineRule="exact"/>
        <w:ind w:left="120"/>
        <w:rPr>
          <w:rFonts w:ascii="Arial" w:eastAsia="Arial" w:hAnsi="Arial" w:cs="Arial"/>
          <w:color w:val="D2450D"/>
          <w:sz w:val="36"/>
          <w:szCs w:val="36"/>
        </w:rPr>
      </w:pPr>
    </w:p>
    <w:p w14:paraId="16ABF5E0" w14:textId="5FABAB25" w:rsidR="6005723E" w:rsidRDefault="6005723E" w:rsidP="6005723E">
      <w:pPr>
        <w:pStyle w:val="Heading1"/>
        <w:spacing w:before="305" w:line="413" w:lineRule="exact"/>
        <w:ind w:left="120"/>
        <w:rPr>
          <w:rFonts w:ascii="Arial" w:eastAsia="Arial" w:hAnsi="Arial" w:cs="Arial"/>
          <w:color w:val="D2450D"/>
          <w:sz w:val="36"/>
          <w:szCs w:val="36"/>
        </w:rPr>
      </w:pPr>
    </w:p>
    <w:p w14:paraId="2BEE6801" w14:textId="26F12912" w:rsidR="6005723E" w:rsidRDefault="6005723E" w:rsidP="6005723E">
      <w:pPr>
        <w:pStyle w:val="Heading1"/>
        <w:spacing w:before="305" w:line="413" w:lineRule="exact"/>
        <w:ind w:left="120"/>
        <w:rPr>
          <w:rFonts w:ascii="Arial" w:eastAsia="Arial" w:hAnsi="Arial" w:cs="Arial"/>
          <w:color w:val="D2450D"/>
          <w:sz w:val="36"/>
          <w:szCs w:val="36"/>
        </w:rPr>
      </w:pPr>
    </w:p>
    <w:p w14:paraId="02BA9E1E" w14:textId="3C0088DA" w:rsidR="6005723E" w:rsidRDefault="6005723E" w:rsidP="6005723E"/>
    <w:p w14:paraId="21B289F5" w14:textId="6FA3B34A" w:rsidR="6005723E" w:rsidRDefault="6005723E" w:rsidP="6005723E">
      <w:pPr>
        <w:pStyle w:val="Heading1"/>
        <w:spacing w:before="305" w:line="413" w:lineRule="exact"/>
        <w:ind w:left="120"/>
        <w:rPr>
          <w:rFonts w:ascii="Arial" w:eastAsia="Arial" w:hAnsi="Arial" w:cs="Arial"/>
          <w:color w:val="D2450D"/>
          <w:sz w:val="36"/>
          <w:szCs w:val="36"/>
        </w:rPr>
      </w:pPr>
    </w:p>
    <w:p w14:paraId="4A994756" w14:textId="3206F72F" w:rsidR="6005723E" w:rsidRDefault="6005723E" w:rsidP="6005723E">
      <w:pPr>
        <w:pStyle w:val="Heading1"/>
        <w:spacing w:before="305" w:line="413" w:lineRule="exact"/>
        <w:ind w:left="120"/>
        <w:rPr>
          <w:rFonts w:ascii="Arial" w:eastAsia="Arial" w:hAnsi="Arial" w:cs="Arial"/>
          <w:color w:val="D2450D"/>
          <w:sz w:val="36"/>
          <w:szCs w:val="36"/>
        </w:rPr>
      </w:pPr>
    </w:p>
    <w:p w14:paraId="12AC0B1B" w14:textId="15328DB3" w:rsidR="6005723E" w:rsidRDefault="6005723E" w:rsidP="6005723E">
      <w:pPr>
        <w:pStyle w:val="Heading1"/>
        <w:spacing w:before="305" w:line="413" w:lineRule="exact"/>
        <w:ind w:left="120"/>
        <w:rPr>
          <w:rFonts w:ascii="Arial" w:eastAsia="Arial" w:hAnsi="Arial" w:cs="Arial"/>
          <w:color w:val="D2450D"/>
          <w:sz w:val="36"/>
          <w:szCs w:val="36"/>
        </w:rPr>
      </w:pPr>
    </w:p>
    <w:p w14:paraId="02FEDEE3" w14:textId="036D3BCF" w:rsidR="6005723E" w:rsidRDefault="6005723E" w:rsidP="6005723E">
      <w:pPr>
        <w:pStyle w:val="Heading1"/>
        <w:spacing w:before="305" w:line="413" w:lineRule="exact"/>
        <w:ind w:left="120"/>
        <w:rPr>
          <w:rFonts w:ascii="Arial" w:eastAsia="Arial" w:hAnsi="Arial" w:cs="Arial"/>
          <w:color w:val="D2450D"/>
          <w:sz w:val="36"/>
          <w:szCs w:val="36"/>
        </w:rPr>
      </w:pPr>
    </w:p>
    <w:p w14:paraId="6FB7A620" w14:textId="5C0B5781" w:rsidR="40D46C8C" w:rsidRDefault="40D46C8C" w:rsidP="40D46C8C"/>
    <w:p w14:paraId="3C2CBB8B" w14:textId="5BAD0A4E" w:rsidR="587790C5" w:rsidRDefault="587790C5" w:rsidP="587790C5"/>
    <w:p w14:paraId="4E77A5E0" w14:textId="155810FA" w:rsidR="587790C5" w:rsidRDefault="587790C5" w:rsidP="587790C5"/>
    <w:p w14:paraId="1E0450EE" w14:textId="6D77A7F9" w:rsidR="587790C5" w:rsidRDefault="587790C5" w:rsidP="587790C5"/>
    <w:p w14:paraId="25CB6B69" w14:textId="1504C84D" w:rsidR="587790C5" w:rsidRDefault="587790C5" w:rsidP="587790C5"/>
    <w:p w14:paraId="135F1F4E" w14:textId="5E72AA2B" w:rsidR="587790C5" w:rsidRDefault="587790C5" w:rsidP="587790C5"/>
    <w:p w14:paraId="77911750" w14:textId="36AA14B4" w:rsidR="587790C5" w:rsidRDefault="587790C5" w:rsidP="587790C5"/>
    <w:p w14:paraId="26475230" w14:textId="027E1BD9" w:rsidR="587790C5" w:rsidRDefault="587790C5" w:rsidP="587790C5"/>
    <w:p w14:paraId="530E9D7D" w14:textId="0FA2833C" w:rsidR="40D46C8C" w:rsidRDefault="40D46C8C" w:rsidP="40D46C8C"/>
    <w:p w14:paraId="3307450B" w14:textId="601F4416" w:rsidR="6005723E" w:rsidRDefault="6005723E" w:rsidP="6005723E"/>
    <w:p w14:paraId="735D244B" w14:textId="7E2C8306" w:rsidR="6005723E" w:rsidRDefault="630372B3" w:rsidP="2C41A39C">
      <w:pPr>
        <w:pStyle w:val="Heading2"/>
        <w:rPr>
          <w:i w:val="0"/>
          <w:iCs w:val="0"/>
        </w:rPr>
      </w:pPr>
      <w:r w:rsidRPr="2C41A39C">
        <w:rPr>
          <w:i w:val="0"/>
          <w:iCs w:val="0"/>
        </w:rPr>
        <w:lastRenderedPageBreak/>
        <w:t>NARRATIVE</w:t>
      </w:r>
    </w:p>
    <w:p w14:paraId="3618DDDA" w14:textId="7D77496E" w:rsidR="6005723E" w:rsidRDefault="630372B3" w:rsidP="2C41A39C">
      <w:pPr>
        <w:spacing w:line="240" w:lineRule="auto"/>
        <w:rPr>
          <w:rFonts w:eastAsiaTheme="minorEastAsia"/>
          <w:i w:val="0"/>
          <w:iCs w:val="0"/>
        </w:rPr>
      </w:pPr>
      <w:r w:rsidRPr="2C41A39C">
        <w:rPr>
          <w:rFonts w:eastAsiaTheme="minorEastAsia"/>
          <w:i w:val="0"/>
          <w:iCs w:val="0"/>
        </w:rPr>
        <w:t>The information you write in the following sections will provide critical information to the panel reviewing your application. There is no word limit, but please consider the recommended word count for each section. Organize your thoughts and be concise.</w:t>
      </w:r>
    </w:p>
    <w:p w14:paraId="4FC07BD4" w14:textId="55710D26" w:rsidR="6005723E" w:rsidRDefault="6005723E" w:rsidP="469D4C70">
      <w:pPr>
        <w:spacing w:line="240" w:lineRule="auto"/>
        <w:rPr>
          <w:color w:val="005E63"/>
        </w:rPr>
      </w:pPr>
    </w:p>
    <w:p w14:paraId="3D23F064" w14:textId="73050B14" w:rsidR="469D4C70" w:rsidRDefault="469D4C70" w:rsidP="6C8ED816">
      <w:pPr>
        <w:tabs>
          <w:tab w:val="left" w:pos="265"/>
          <w:tab w:val="left" w:pos="5518"/>
        </w:tabs>
        <w:spacing w:before="1"/>
        <w:rPr>
          <w:rFonts w:ascii="Calibri" w:eastAsia="Calibri" w:hAnsi="Calibri" w:cs="Calibri"/>
        </w:rPr>
      </w:pPr>
    </w:p>
    <w:p w14:paraId="7D736BC7" w14:textId="73292CBE" w:rsidR="469D4C70" w:rsidRDefault="61803E97" w:rsidP="587790C5">
      <w:pPr>
        <w:tabs>
          <w:tab w:val="left" w:pos="265"/>
          <w:tab w:val="left" w:pos="5518"/>
        </w:tabs>
        <w:rPr>
          <w:i w:val="0"/>
          <w:iCs w:val="0"/>
        </w:rPr>
      </w:pPr>
      <w:r>
        <w:t xml:space="preserve">Select the field that most accurately describes the </w:t>
      </w:r>
      <w:proofErr w:type="gramStart"/>
      <w:r>
        <w:t>main focus</w:t>
      </w:r>
      <w:proofErr w:type="gramEnd"/>
      <w:r>
        <w:t xml:space="preserve"> of your organization</w:t>
      </w:r>
    </w:p>
    <w:p w14:paraId="52C6EDDD" w14:textId="1B16CEEA" w:rsidR="587790C5" w:rsidRDefault="587790C5" w:rsidP="587790C5">
      <w:pPr>
        <w:tabs>
          <w:tab w:val="left" w:pos="265"/>
          <w:tab w:val="left" w:pos="5518"/>
        </w:tabs>
        <w:spacing w:before="1"/>
        <w:rPr>
          <w:b/>
          <w:bCs/>
          <w:i w:val="0"/>
          <w:iCs w:val="0"/>
          <w:color w:val="00A0B3"/>
        </w:rPr>
      </w:pPr>
    </w:p>
    <w:p w14:paraId="4AF0ACD2" w14:textId="2D414969" w:rsidR="554776F8" w:rsidRDefault="1C21A01E" w:rsidP="587790C5">
      <w:pPr>
        <w:tabs>
          <w:tab w:val="left" w:pos="265"/>
          <w:tab w:val="left" w:pos="5518"/>
        </w:tabs>
        <w:spacing w:before="1"/>
        <w:rPr>
          <w:i w:val="0"/>
          <w:iCs w:val="0"/>
          <w:color w:val="000000" w:themeColor="text1"/>
        </w:rPr>
      </w:pPr>
      <w:r w:rsidRPr="587790C5">
        <w:rPr>
          <w:rStyle w:val="Heading2Char"/>
          <w:rFonts w:ascii="TT Norms" w:eastAsia="TT Norms" w:hAnsi="TT Norms" w:cs="TT Norms"/>
          <w:sz w:val="22"/>
          <w:szCs w:val="22"/>
        </w:rPr>
        <w:t>Field</w:t>
      </w:r>
      <w:r w:rsidRPr="587790C5">
        <w:rPr>
          <w:rStyle w:val="Heading2Char"/>
          <w:sz w:val="22"/>
          <w:szCs w:val="22"/>
        </w:rPr>
        <w:t>:</w:t>
      </w:r>
      <w:r w:rsidR="4656CF95" w:rsidRPr="587790C5">
        <w:rPr>
          <w:rStyle w:val="Heading2Char"/>
          <w:sz w:val="22"/>
          <w:szCs w:val="22"/>
        </w:rPr>
        <w:t xml:space="preserve"> </w:t>
      </w:r>
      <w:r w:rsidR="63CC4676" w:rsidRPr="587790C5">
        <w:rPr>
          <w:i w:val="0"/>
          <w:iCs w:val="0"/>
          <w:color w:val="000000" w:themeColor="text1"/>
        </w:rPr>
        <w:t>Select one from drop down menu</w:t>
      </w:r>
    </w:p>
    <w:p w14:paraId="4137A442" w14:textId="14E1C894" w:rsidR="587790C5" w:rsidRDefault="587790C5" w:rsidP="587790C5">
      <w:pPr>
        <w:tabs>
          <w:tab w:val="left" w:pos="265"/>
          <w:tab w:val="left" w:pos="5518"/>
        </w:tabs>
        <w:spacing w:before="1"/>
        <w:rPr>
          <w:i w:val="0"/>
          <w:iCs w:val="0"/>
          <w:color w:val="000000" w:themeColor="text1"/>
        </w:rPr>
      </w:pPr>
    </w:p>
    <w:p w14:paraId="1AEF8511" w14:textId="40F8B809" w:rsidR="6005723E" w:rsidRDefault="0B98FDD7" w:rsidP="587790C5">
      <w:pPr>
        <w:tabs>
          <w:tab w:val="left" w:pos="265"/>
          <w:tab w:val="left" w:pos="5518"/>
        </w:tabs>
        <w:spacing w:before="1"/>
        <w:rPr>
          <w:i w:val="0"/>
          <w:iCs w:val="0"/>
          <w:color w:val="000000" w:themeColor="text1"/>
        </w:rPr>
      </w:pPr>
      <w:r w:rsidRPr="587790C5">
        <w:rPr>
          <w:i w:val="0"/>
          <w:iCs w:val="0"/>
          <w:color w:val="000000" w:themeColor="text1"/>
        </w:rPr>
        <w:t xml:space="preserve">Aerospace </w:t>
      </w:r>
      <w:r w:rsidR="398D5F6E" w:rsidRPr="587790C5">
        <w:rPr>
          <w:i w:val="0"/>
          <w:iCs w:val="0"/>
          <w:color w:val="000000" w:themeColor="text1"/>
        </w:rPr>
        <w:t>Engineering •</w:t>
      </w:r>
      <w:r w:rsidRPr="587790C5">
        <w:rPr>
          <w:i w:val="0"/>
          <w:iCs w:val="0"/>
          <w:color w:val="000000" w:themeColor="text1"/>
        </w:rPr>
        <w:t xml:space="preserve"> Anthropology </w:t>
      </w:r>
      <w:r w:rsidR="7C184A19" w:rsidRPr="587790C5">
        <w:rPr>
          <w:i w:val="0"/>
          <w:iCs w:val="0"/>
          <w:color w:val="000000" w:themeColor="text1"/>
        </w:rPr>
        <w:t>• Archaeology</w:t>
      </w:r>
      <w:r w:rsidRPr="587790C5">
        <w:rPr>
          <w:i w:val="0"/>
          <w:iCs w:val="0"/>
          <w:color w:val="000000" w:themeColor="text1"/>
        </w:rPr>
        <w:t xml:space="preserve"> </w:t>
      </w:r>
      <w:r w:rsidR="4A1BC800" w:rsidRPr="587790C5">
        <w:rPr>
          <w:i w:val="0"/>
          <w:iCs w:val="0"/>
          <w:color w:val="000000" w:themeColor="text1"/>
        </w:rPr>
        <w:t>• Astronomy</w:t>
      </w:r>
      <w:r w:rsidRPr="587790C5">
        <w:rPr>
          <w:i w:val="0"/>
          <w:iCs w:val="0"/>
          <w:color w:val="000000" w:themeColor="text1"/>
        </w:rPr>
        <w:t xml:space="preserve"> </w:t>
      </w:r>
      <w:r w:rsidR="4812EC10" w:rsidRPr="587790C5">
        <w:rPr>
          <w:i w:val="0"/>
          <w:iCs w:val="0"/>
          <w:color w:val="000000" w:themeColor="text1"/>
        </w:rPr>
        <w:t xml:space="preserve">• </w:t>
      </w:r>
      <w:r w:rsidRPr="587790C5">
        <w:rPr>
          <w:i w:val="0"/>
          <w:iCs w:val="0"/>
          <w:color w:val="000000" w:themeColor="text1"/>
        </w:rPr>
        <w:t xml:space="preserve">Biology </w:t>
      </w:r>
      <w:r w:rsidR="769EA6CF" w:rsidRPr="587790C5">
        <w:rPr>
          <w:i w:val="0"/>
          <w:iCs w:val="0"/>
          <w:color w:val="000000" w:themeColor="text1"/>
        </w:rPr>
        <w:t xml:space="preserve">• </w:t>
      </w:r>
      <w:r w:rsidRPr="587790C5">
        <w:rPr>
          <w:i w:val="0"/>
          <w:iCs w:val="0"/>
          <w:color w:val="000000" w:themeColor="text1"/>
        </w:rPr>
        <w:t>Botany</w:t>
      </w:r>
      <w:r w:rsidR="7BC6F73F" w:rsidRPr="587790C5">
        <w:rPr>
          <w:i w:val="0"/>
          <w:iCs w:val="0"/>
          <w:color w:val="000000" w:themeColor="text1"/>
        </w:rPr>
        <w:t xml:space="preserve"> • </w:t>
      </w:r>
      <w:r w:rsidRPr="587790C5">
        <w:rPr>
          <w:i w:val="0"/>
          <w:iCs w:val="0"/>
          <w:color w:val="000000" w:themeColor="text1"/>
        </w:rPr>
        <w:t>Chemistry</w:t>
      </w:r>
      <w:r w:rsidR="1C401683" w:rsidRPr="587790C5">
        <w:rPr>
          <w:i w:val="0"/>
          <w:iCs w:val="0"/>
          <w:color w:val="000000" w:themeColor="text1"/>
        </w:rPr>
        <w:t xml:space="preserve"> </w:t>
      </w:r>
      <w:r w:rsidR="305160AC" w:rsidRPr="587790C5">
        <w:rPr>
          <w:i w:val="0"/>
          <w:iCs w:val="0"/>
          <w:color w:val="000000" w:themeColor="text1"/>
        </w:rPr>
        <w:t>• Climatology</w:t>
      </w:r>
      <w:r w:rsidRPr="587790C5">
        <w:rPr>
          <w:i w:val="0"/>
          <w:iCs w:val="0"/>
          <w:color w:val="000000" w:themeColor="text1"/>
        </w:rPr>
        <w:t xml:space="preserve"> </w:t>
      </w:r>
      <w:r w:rsidR="1EA5A50A" w:rsidRPr="587790C5">
        <w:rPr>
          <w:i w:val="0"/>
          <w:iCs w:val="0"/>
          <w:color w:val="000000" w:themeColor="text1"/>
        </w:rPr>
        <w:t xml:space="preserve">• </w:t>
      </w:r>
      <w:r w:rsidRPr="587790C5">
        <w:rPr>
          <w:i w:val="0"/>
          <w:iCs w:val="0"/>
          <w:color w:val="000000" w:themeColor="text1"/>
        </w:rPr>
        <w:t xml:space="preserve">Computer Science </w:t>
      </w:r>
      <w:r w:rsidR="49650D79" w:rsidRPr="587790C5">
        <w:rPr>
          <w:i w:val="0"/>
          <w:iCs w:val="0"/>
          <w:color w:val="000000" w:themeColor="text1"/>
        </w:rPr>
        <w:t xml:space="preserve">• </w:t>
      </w:r>
      <w:r w:rsidRPr="587790C5">
        <w:rPr>
          <w:i w:val="0"/>
          <w:iCs w:val="0"/>
          <w:color w:val="000000" w:themeColor="text1"/>
        </w:rPr>
        <w:t xml:space="preserve">Conservative Biology </w:t>
      </w:r>
      <w:r w:rsidR="7F71C8D4" w:rsidRPr="587790C5">
        <w:rPr>
          <w:i w:val="0"/>
          <w:iCs w:val="0"/>
          <w:color w:val="000000" w:themeColor="text1"/>
        </w:rPr>
        <w:t xml:space="preserve">• </w:t>
      </w:r>
      <w:r w:rsidRPr="587790C5">
        <w:rPr>
          <w:i w:val="0"/>
          <w:iCs w:val="0"/>
          <w:color w:val="000000" w:themeColor="text1"/>
        </w:rPr>
        <w:t>Ecology</w:t>
      </w:r>
      <w:r w:rsidR="3D89AFE0" w:rsidRPr="587790C5">
        <w:rPr>
          <w:i w:val="0"/>
          <w:iCs w:val="0"/>
          <w:color w:val="000000" w:themeColor="text1"/>
        </w:rPr>
        <w:t xml:space="preserve"> • </w:t>
      </w:r>
      <w:r w:rsidRPr="587790C5">
        <w:rPr>
          <w:i w:val="0"/>
          <w:iCs w:val="0"/>
          <w:color w:val="000000" w:themeColor="text1"/>
        </w:rPr>
        <w:t>Economics</w:t>
      </w:r>
      <w:r w:rsidR="39785271" w:rsidRPr="587790C5">
        <w:rPr>
          <w:i w:val="0"/>
          <w:iCs w:val="0"/>
          <w:color w:val="000000" w:themeColor="text1"/>
        </w:rPr>
        <w:t xml:space="preserve"> • </w:t>
      </w:r>
      <w:r w:rsidRPr="587790C5">
        <w:rPr>
          <w:i w:val="0"/>
          <w:iCs w:val="0"/>
          <w:color w:val="000000" w:themeColor="text1"/>
        </w:rPr>
        <w:t xml:space="preserve">Engineering </w:t>
      </w:r>
      <w:r w:rsidR="12FE7462" w:rsidRPr="587790C5">
        <w:rPr>
          <w:i w:val="0"/>
          <w:iCs w:val="0"/>
          <w:color w:val="000000" w:themeColor="text1"/>
        </w:rPr>
        <w:t xml:space="preserve">• </w:t>
      </w:r>
      <w:r w:rsidRPr="587790C5">
        <w:rPr>
          <w:i w:val="0"/>
          <w:iCs w:val="0"/>
          <w:color w:val="000000" w:themeColor="text1"/>
        </w:rPr>
        <w:t xml:space="preserve">Geology </w:t>
      </w:r>
      <w:r w:rsidR="25B94F24" w:rsidRPr="587790C5">
        <w:rPr>
          <w:i w:val="0"/>
          <w:iCs w:val="0"/>
          <w:color w:val="000000" w:themeColor="text1"/>
        </w:rPr>
        <w:t xml:space="preserve">• </w:t>
      </w:r>
      <w:r w:rsidRPr="587790C5">
        <w:rPr>
          <w:i w:val="0"/>
          <w:iCs w:val="0"/>
          <w:color w:val="000000" w:themeColor="text1"/>
        </w:rPr>
        <w:t>Horticulture</w:t>
      </w:r>
      <w:r w:rsidR="728E113A" w:rsidRPr="587790C5">
        <w:rPr>
          <w:i w:val="0"/>
          <w:iCs w:val="0"/>
          <w:color w:val="000000" w:themeColor="text1"/>
        </w:rPr>
        <w:t xml:space="preserve"> •</w:t>
      </w:r>
      <w:r w:rsidR="0F4896C0" w:rsidRPr="587790C5">
        <w:rPr>
          <w:i w:val="0"/>
          <w:iCs w:val="0"/>
          <w:color w:val="000000" w:themeColor="text1"/>
        </w:rPr>
        <w:t xml:space="preserve"> I</w:t>
      </w:r>
      <w:r w:rsidRPr="587790C5">
        <w:rPr>
          <w:i w:val="0"/>
          <w:iCs w:val="0"/>
          <w:color w:val="000000" w:themeColor="text1"/>
        </w:rPr>
        <w:t>nternational Relations</w:t>
      </w:r>
      <w:r w:rsidR="6C69A307" w:rsidRPr="587790C5">
        <w:rPr>
          <w:i w:val="0"/>
          <w:iCs w:val="0"/>
          <w:color w:val="000000" w:themeColor="text1"/>
        </w:rPr>
        <w:t xml:space="preserve"> • </w:t>
      </w:r>
      <w:r w:rsidRPr="587790C5">
        <w:rPr>
          <w:i w:val="0"/>
          <w:iCs w:val="0"/>
          <w:color w:val="000000" w:themeColor="text1"/>
        </w:rPr>
        <w:t>Linguistics</w:t>
      </w:r>
      <w:r w:rsidR="4E93136F" w:rsidRPr="587790C5">
        <w:rPr>
          <w:i w:val="0"/>
          <w:iCs w:val="0"/>
          <w:color w:val="000000" w:themeColor="text1"/>
        </w:rPr>
        <w:t xml:space="preserve"> • </w:t>
      </w:r>
      <w:r w:rsidRPr="587790C5">
        <w:rPr>
          <w:i w:val="0"/>
          <w:iCs w:val="0"/>
          <w:color w:val="000000" w:themeColor="text1"/>
        </w:rPr>
        <w:t>Logic</w:t>
      </w:r>
      <w:r w:rsidR="2BDBC392" w:rsidRPr="587790C5">
        <w:rPr>
          <w:i w:val="0"/>
          <w:iCs w:val="0"/>
          <w:color w:val="000000" w:themeColor="text1"/>
        </w:rPr>
        <w:t xml:space="preserve"> • </w:t>
      </w:r>
      <w:r w:rsidRPr="587790C5">
        <w:rPr>
          <w:i w:val="0"/>
          <w:iCs w:val="0"/>
          <w:color w:val="000000" w:themeColor="text1"/>
        </w:rPr>
        <w:t>Marine Biology</w:t>
      </w:r>
      <w:r w:rsidR="503AB012" w:rsidRPr="587790C5">
        <w:rPr>
          <w:i w:val="0"/>
          <w:iCs w:val="0"/>
          <w:color w:val="000000" w:themeColor="text1"/>
        </w:rPr>
        <w:t xml:space="preserve"> • </w:t>
      </w:r>
      <w:r w:rsidRPr="587790C5">
        <w:rPr>
          <w:i w:val="0"/>
          <w:iCs w:val="0"/>
          <w:color w:val="000000" w:themeColor="text1"/>
        </w:rPr>
        <w:t>Mathematics</w:t>
      </w:r>
      <w:r w:rsidR="14CB2A89" w:rsidRPr="587790C5">
        <w:rPr>
          <w:i w:val="0"/>
          <w:iCs w:val="0"/>
          <w:color w:val="000000" w:themeColor="text1"/>
        </w:rPr>
        <w:t xml:space="preserve"> • </w:t>
      </w:r>
      <w:r w:rsidRPr="587790C5">
        <w:rPr>
          <w:i w:val="0"/>
          <w:iCs w:val="0"/>
          <w:color w:val="000000" w:themeColor="text1"/>
        </w:rPr>
        <w:t>Oceanography</w:t>
      </w:r>
      <w:r w:rsidR="796B5E9A" w:rsidRPr="587790C5">
        <w:rPr>
          <w:i w:val="0"/>
          <w:iCs w:val="0"/>
          <w:color w:val="000000" w:themeColor="text1"/>
        </w:rPr>
        <w:t xml:space="preserve"> • </w:t>
      </w:r>
      <w:r w:rsidRPr="587790C5">
        <w:rPr>
          <w:i w:val="0"/>
          <w:iCs w:val="0"/>
          <w:color w:val="000000" w:themeColor="text1"/>
        </w:rPr>
        <w:t>Ornithology</w:t>
      </w:r>
      <w:r w:rsidR="5B56144D" w:rsidRPr="587790C5">
        <w:rPr>
          <w:i w:val="0"/>
          <w:iCs w:val="0"/>
          <w:color w:val="000000" w:themeColor="text1"/>
        </w:rPr>
        <w:t xml:space="preserve"> • </w:t>
      </w:r>
      <w:r w:rsidRPr="587790C5">
        <w:rPr>
          <w:i w:val="0"/>
          <w:iCs w:val="0"/>
          <w:color w:val="000000" w:themeColor="text1"/>
        </w:rPr>
        <w:t>Paleontology</w:t>
      </w:r>
      <w:r w:rsidR="702409DE" w:rsidRPr="587790C5">
        <w:rPr>
          <w:i w:val="0"/>
          <w:iCs w:val="0"/>
          <w:color w:val="000000" w:themeColor="text1"/>
        </w:rPr>
        <w:t xml:space="preserve"> • </w:t>
      </w:r>
      <w:r w:rsidRPr="587790C5">
        <w:rPr>
          <w:i w:val="0"/>
          <w:iCs w:val="0"/>
          <w:color w:val="000000" w:themeColor="text1"/>
        </w:rPr>
        <w:t>Physics</w:t>
      </w:r>
      <w:r w:rsidR="617D0A40" w:rsidRPr="587790C5">
        <w:rPr>
          <w:i w:val="0"/>
          <w:iCs w:val="0"/>
          <w:color w:val="000000" w:themeColor="text1"/>
        </w:rPr>
        <w:t xml:space="preserve"> • </w:t>
      </w:r>
      <w:r w:rsidRPr="587790C5">
        <w:rPr>
          <w:i w:val="0"/>
          <w:iCs w:val="0"/>
          <w:color w:val="000000" w:themeColor="text1"/>
        </w:rPr>
        <w:t xml:space="preserve">Political Science </w:t>
      </w:r>
      <w:r w:rsidR="5AB2DD73" w:rsidRPr="587790C5">
        <w:rPr>
          <w:i w:val="0"/>
          <w:iCs w:val="0"/>
          <w:color w:val="000000" w:themeColor="text1"/>
        </w:rPr>
        <w:t xml:space="preserve">• </w:t>
      </w:r>
      <w:r w:rsidRPr="587790C5">
        <w:rPr>
          <w:i w:val="0"/>
          <w:iCs w:val="0"/>
          <w:color w:val="000000" w:themeColor="text1"/>
        </w:rPr>
        <w:t>Psychology</w:t>
      </w:r>
      <w:r w:rsidR="6A529D5E" w:rsidRPr="587790C5">
        <w:rPr>
          <w:i w:val="0"/>
          <w:iCs w:val="0"/>
          <w:color w:val="000000" w:themeColor="text1"/>
        </w:rPr>
        <w:t xml:space="preserve"> • </w:t>
      </w:r>
      <w:r w:rsidRPr="587790C5">
        <w:rPr>
          <w:i w:val="0"/>
          <w:iCs w:val="0"/>
          <w:color w:val="000000" w:themeColor="text1"/>
        </w:rPr>
        <w:t>Robo</w:t>
      </w:r>
      <w:r w:rsidR="064E64DD" w:rsidRPr="587790C5">
        <w:rPr>
          <w:i w:val="0"/>
          <w:iCs w:val="0"/>
          <w:color w:val="000000" w:themeColor="text1"/>
        </w:rPr>
        <w:t>ti</w:t>
      </w:r>
      <w:r w:rsidRPr="587790C5">
        <w:rPr>
          <w:i w:val="0"/>
          <w:iCs w:val="0"/>
          <w:color w:val="000000" w:themeColor="text1"/>
        </w:rPr>
        <w:t>cs</w:t>
      </w:r>
      <w:r w:rsidR="76238815" w:rsidRPr="587790C5">
        <w:rPr>
          <w:i w:val="0"/>
          <w:iCs w:val="0"/>
          <w:color w:val="000000" w:themeColor="text1"/>
        </w:rPr>
        <w:t xml:space="preserve"> •</w:t>
      </w:r>
      <w:r w:rsidR="4B086EAD" w:rsidRPr="587790C5">
        <w:rPr>
          <w:i w:val="0"/>
          <w:iCs w:val="0"/>
          <w:color w:val="000000" w:themeColor="text1"/>
        </w:rPr>
        <w:t xml:space="preserve"> </w:t>
      </w:r>
      <w:r w:rsidRPr="587790C5">
        <w:rPr>
          <w:i w:val="0"/>
          <w:iCs w:val="0"/>
          <w:color w:val="000000" w:themeColor="text1"/>
        </w:rPr>
        <w:t>Rocketry</w:t>
      </w:r>
      <w:r w:rsidR="19A1A3EA" w:rsidRPr="587790C5">
        <w:rPr>
          <w:i w:val="0"/>
          <w:iCs w:val="0"/>
          <w:color w:val="000000" w:themeColor="text1"/>
        </w:rPr>
        <w:t xml:space="preserve"> • </w:t>
      </w:r>
      <w:r w:rsidRPr="587790C5">
        <w:rPr>
          <w:i w:val="0"/>
          <w:iCs w:val="0"/>
          <w:color w:val="000000" w:themeColor="text1"/>
        </w:rPr>
        <w:t>Sociology</w:t>
      </w:r>
      <w:r w:rsidR="7EC4666B" w:rsidRPr="587790C5">
        <w:rPr>
          <w:i w:val="0"/>
          <w:iCs w:val="0"/>
          <w:color w:val="000000" w:themeColor="text1"/>
        </w:rPr>
        <w:t xml:space="preserve"> • </w:t>
      </w:r>
      <w:r w:rsidRPr="587790C5">
        <w:rPr>
          <w:i w:val="0"/>
          <w:iCs w:val="0"/>
          <w:color w:val="000000" w:themeColor="text1"/>
        </w:rPr>
        <w:t>Zoology</w:t>
      </w:r>
      <w:r w:rsidR="3E9B3731" w:rsidRPr="587790C5">
        <w:rPr>
          <w:i w:val="0"/>
          <w:iCs w:val="0"/>
          <w:color w:val="000000" w:themeColor="text1"/>
        </w:rPr>
        <w:t xml:space="preserve"> • </w:t>
      </w:r>
      <w:r w:rsidRPr="587790C5">
        <w:rPr>
          <w:i w:val="0"/>
          <w:iCs w:val="0"/>
          <w:color w:val="000000" w:themeColor="text1"/>
        </w:rPr>
        <w:t>Other</w:t>
      </w:r>
    </w:p>
    <w:p w14:paraId="17F6C3BA" w14:textId="4AE59061" w:rsidR="44E617B5" w:rsidRDefault="44E617B5" w:rsidP="44E617B5">
      <w:pPr>
        <w:spacing w:line="240" w:lineRule="auto"/>
        <w:rPr>
          <w:rFonts w:eastAsiaTheme="minorEastAsia"/>
          <w:b/>
          <w:bCs/>
          <w:color w:val="C00000"/>
          <w:sz w:val="19"/>
          <w:szCs w:val="19"/>
        </w:rPr>
      </w:pPr>
    </w:p>
    <w:p w14:paraId="538D6540" w14:textId="48EAE938" w:rsidR="587790C5" w:rsidRDefault="587790C5" w:rsidP="587790C5">
      <w:pPr>
        <w:spacing w:line="240" w:lineRule="auto"/>
        <w:rPr>
          <w:rFonts w:eastAsiaTheme="minorEastAsia"/>
          <w:b/>
          <w:bCs/>
          <w:color w:val="C00000"/>
        </w:rPr>
      </w:pPr>
    </w:p>
    <w:p w14:paraId="4740E788" w14:textId="2FEEF31D" w:rsidR="09A44649" w:rsidRDefault="4785A2C9" w:rsidP="587790C5">
      <w:pPr>
        <w:spacing w:line="240" w:lineRule="auto"/>
        <w:rPr>
          <w:rFonts w:eastAsiaTheme="minorEastAsia"/>
          <w:b/>
          <w:bCs/>
          <w:i w:val="0"/>
          <w:iCs w:val="0"/>
        </w:rPr>
      </w:pPr>
      <w:r w:rsidRPr="587790C5">
        <w:rPr>
          <w:rFonts w:eastAsiaTheme="minorEastAsia"/>
          <w:b/>
          <w:bCs/>
          <w:i w:val="0"/>
          <w:iCs w:val="0"/>
        </w:rPr>
        <w:t xml:space="preserve">*TIP* The peer panel evaluating your application will use your Short Organization Description to refer to your </w:t>
      </w:r>
      <w:r w:rsidR="141D39E9" w:rsidRPr="587790C5">
        <w:rPr>
          <w:rFonts w:eastAsiaTheme="minorEastAsia"/>
          <w:b/>
          <w:bCs/>
          <w:i w:val="0"/>
          <w:iCs w:val="0"/>
        </w:rPr>
        <w:t>organization</w:t>
      </w:r>
      <w:r w:rsidRPr="587790C5">
        <w:rPr>
          <w:rFonts w:eastAsiaTheme="minorEastAsia"/>
          <w:b/>
          <w:bCs/>
          <w:i w:val="0"/>
          <w:iCs w:val="0"/>
        </w:rPr>
        <w:t xml:space="preserve"> – make sure it provides key info to remind them of your </w:t>
      </w:r>
      <w:r w:rsidR="553F0396" w:rsidRPr="587790C5">
        <w:rPr>
          <w:rFonts w:eastAsiaTheme="minorEastAsia"/>
          <w:b/>
          <w:bCs/>
          <w:i w:val="0"/>
          <w:iCs w:val="0"/>
        </w:rPr>
        <w:t>organization</w:t>
      </w:r>
      <w:r w:rsidRPr="587790C5">
        <w:rPr>
          <w:rFonts w:eastAsiaTheme="minorEastAsia"/>
          <w:b/>
          <w:bCs/>
          <w:i w:val="0"/>
          <w:iCs w:val="0"/>
        </w:rPr>
        <w:t>.</w:t>
      </w:r>
      <w:r w:rsidR="29386523" w:rsidRPr="587790C5">
        <w:rPr>
          <w:rFonts w:eastAsiaTheme="minorEastAsia"/>
          <w:b/>
          <w:bCs/>
          <w:i w:val="0"/>
          <w:iCs w:val="0"/>
        </w:rPr>
        <w:t xml:space="preserve"> Remember that the readers may not be familiar with your organization and/or programming.</w:t>
      </w:r>
      <w:r w:rsidR="52D2D504" w:rsidRPr="587790C5">
        <w:rPr>
          <w:rFonts w:eastAsiaTheme="minorEastAsia"/>
          <w:b/>
          <w:bCs/>
          <w:i w:val="0"/>
          <w:iCs w:val="0"/>
        </w:rPr>
        <w:t xml:space="preserve"> This short description should be separate from your </w:t>
      </w:r>
      <w:proofErr w:type="gramStart"/>
      <w:r w:rsidR="52D2D504" w:rsidRPr="587790C5">
        <w:rPr>
          <w:rFonts w:eastAsiaTheme="minorEastAsia"/>
          <w:b/>
          <w:bCs/>
          <w:i w:val="0"/>
          <w:iCs w:val="0"/>
        </w:rPr>
        <w:t>organizations</w:t>
      </w:r>
      <w:proofErr w:type="gramEnd"/>
      <w:r w:rsidR="52D2D504" w:rsidRPr="587790C5">
        <w:rPr>
          <w:rFonts w:eastAsiaTheme="minorEastAsia"/>
          <w:b/>
          <w:bCs/>
          <w:i w:val="0"/>
          <w:iCs w:val="0"/>
        </w:rPr>
        <w:t xml:space="preserve"> mission statement.</w:t>
      </w:r>
    </w:p>
    <w:p w14:paraId="4E6B0087" w14:textId="287EE0CF" w:rsidR="6C8ED816" w:rsidRDefault="6C8ED816" w:rsidP="6C8ED816">
      <w:pPr>
        <w:spacing w:line="240" w:lineRule="auto"/>
        <w:rPr>
          <w:rFonts w:eastAsiaTheme="minorEastAsia"/>
          <w:color w:val="C00000"/>
          <w:sz w:val="19"/>
          <w:szCs w:val="19"/>
        </w:rPr>
      </w:pPr>
    </w:p>
    <w:p w14:paraId="29050B6F" w14:textId="031E95AA" w:rsidR="554776F8" w:rsidRDefault="554776F8" w:rsidP="587790C5">
      <w:pPr>
        <w:tabs>
          <w:tab w:val="left" w:pos="265"/>
        </w:tabs>
        <w:spacing w:line="360" w:lineRule="auto"/>
      </w:pPr>
      <w:r w:rsidRPr="587790C5">
        <w:t>Short one-sentence description of your organization</w:t>
      </w:r>
    </w:p>
    <w:p w14:paraId="572FCE86" w14:textId="626C11DD" w:rsidR="2CF0E740" w:rsidRDefault="2CF0E740" w:rsidP="587790C5">
      <w:pPr>
        <w:pStyle w:val="Heading2"/>
        <w:keepNext w:val="0"/>
        <w:keepLines w:val="0"/>
        <w:tabs>
          <w:tab w:val="left" w:pos="265"/>
        </w:tabs>
        <w:spacing w:line="360" w:lineRule="auto"/>
        <w:rPr>
          <w:rFonts w:ascii="TT Norms" w:eastAsia="TT Norms" w:hAnsi="TT Norms" w:cs="TT Norms"/>
          <w:i w:val="0"/>
          <w:iCs w:val="0"/>
          <w:sz w:val="22"/>
          <w:szCs w:val="22"/>
        </w:rPr>
      </w:pPr>
      <w:r w:rsidRPr="587790C5">
        <w:rPr>
          <w:rFonts w:ascii="TT Norms" w:eastAsia="TT Norms" w:hAnsi="TT Norms" w:cs="TT Norms"/>
          <w:i w:val="0"/>
          <w:iCs w:val="0"/>
          <w:sz w:val="22"/>
          <w:szCs w:val="22"/>
        </w:rPr>
        <w:t>Short Organization Description</w:t>
      </w:r>
      <w:r w:rsidR="2E4C6CA7" w:rsidRPr="587790C5">
        <w:rPr>
          <w:rFonts w:ascii="TT Norms" w:eastAsia="TT Norms" w:hAnsi="TT Norms" w:cs="TT Norms"/>
          <w:i w:val="0"/>
          <w:iCs w:val="0"/>
          <w:sz w:val="22"/>
          <w:szCs w:val="22"/>
        </w:rPr>
        <w:t>*</w:t>
      </w:r>
    </w:p>
    <w:p w14:paraId="505ED7D1" w14:textId="54588E19" w:rsidR="060A7D27" w:rsidRDefault="6AEB4238" w:rsidP="587790C5">
      <w:pPr>
        <w:spacing w:line="360" w:lineRule="auto"/>
        <w:rPr>
          <w:b/>
          <w:bCs/>
          <w:i w:val="0"/>
          <w:iCs w:val="0"/>
        </w:rPr>
      </w:pPr>
      <w:r w:rsidRPr="587790C5">
        <w:rPr>
          <w:i w:val="0"/>
          <w:iCs w:val="0"/>
        </w:rPr>
        <w:t>Please limit to 25 words</w:t>
      </w:r>
      <w:r w:rsidR="67171F68" w:rsidRPr="587790C5">
        <w:rPr>
          <w:i w:val="0"/>
          <w:iCs w:val="0"/>
        </w:rPr>
        <w:t>- Y</w:t>
      </w:r>
      <w:r w:rsidRPr="587790C5">
        <w:rPr>
          <w:i w:val="0"/>
          <w:iCs w:val="0"/>
        </w:rPr>
        <w:t>our text should replace the “suggested word count” text in the narrative boxes</w:t>
      </w:r>
    </w:p>
    <w:p w14:paraId="1BB383ED" w14:textId="26D7E234" w:rsidR="060A7D27" w:rsidRDefault="060A7D27" w:rsidP="060A7D27"/>
    <w:p w14:paraId="7C20F779" w14:textId="5B708206" w:rsidR="587790C5" w:rsidRDefault="587790C5" w:rsidP="587790C5">
      <w:pPr>
        <w:rPr>
          <w:rFonts w:eastAsiaTheme="minorEastAsia"/>
          <w:b/>
          <w:bCs/>
          <w:color w:val="C00000"/>
          <w:u w:val="single"/>
        </w:rPr>
      </w:pPr>
    </w:p>
    <w:p w14:paraId="7FFB4EDC" w14:textId="5DD11AAF" w:rsidR="587790C5" w:rsidRDefault="587790C5" w:rsidP="2C41A39C">
      <w:pPr>
        <w:rPr>
          <w:rFonts w:eastAsiaTheme="minorEastAsia"/>
          <w:b/>
          <w:bCs/>
          <w:color w:val="C00000"/>
          <w:u w:val="single"/>
        </w:rPr>
      </w:pPr>
    </w:p>
    <w:p w14:paraId="48D7529B" w14:textId="5F979BD7" w:rsidR="2C41A39C" w:rsidRDefault="2C41A39C" w:rsidP="2C41A39C">
      <w:pPr>
        <w:rPr>
          <w:rFonts w:eastAsiaTheme="minorEastAsia"/>
          <w:b/>
          <w:bCs/>
          <w:color w:val="C00000"/>
          <w:u w:val="single"/>
        </w:rPr>
      </w:pPr>
    </w:p>
    <w:p w14:paraId="07FC48B5" w14:textId="2FCD3DA4" w:rsidR="587790C5" w:rsidRDefault="587790C5" w:rsidP="587790C5">
      <w:pPr>
        <w:rPr>
          <w:rFonts w:eastAsiaTheme="minorEastAsia"/>
          <w:b/>
          <w:bCs/>
          <w:color w:val="C00000"/>
          <w:u w:val="single"/>
        </w:rPr>
      </w:pPr>
    </w:p>
    <w:p w14:paraId="4E7BCF74" w14:textId="55349888" w:rsidR="587790C5" w:rsidRDefault="587790C5" w:rsidP="587790C5">
      <w:pPr>
        <w:rPr>
          <w:rFonts w:eastAsiaTheme="minorEastAsia"/>
          <w:b/>
          <w:bCs/>
          <w:color w:val="C00000"/>
          <w:u w:val="single"/>
        </w:rPr>
      </w:pPr>
    </w:p>
    <w:p w14:paraId="12C09441" w14:textId="6C6ADCCF" w:rsidR="469D4C70" w:rsidRDefault="48E3E40F" w:rsidP="587790C5">
      <w:pPr>
        <w:rPr>
          <w:rFonts w:eastAsiaTheme="minorEastAsia"/>
          <w:u w:val="single"/>
        </w:rPr>
      </w:pPr>
      <w:r w:rsidRPr="587790C5">
        <w:rPr>
          <w:rFonts w:eastAsiaTheme="minorEastAsia"/>
          <w:b/>
          <w:bCs/>
          <w:u w:val="single"/>
        </w:rPr>
        <w:t>*TIP* We suggest you use 250-500 words for each of the following narrative responses.</w:t>
      </w:r>
    </w:p>
    <w:p w14:paraId="187FC211" w14:textId="164A8A71" w:rsidR="587790C5" w:rsidRDefault="587790C5" w:rsidP="587790C5">
      <w:pPr>
        <w:rPr>
          <w:rFonts w:eastAsiaTheme="minorEastAsia"/>
          <w:b/>
          <w:bCs/>
          <w:u w:val="single"/>
        </w:rPr>
      </w:pPr>
    </w:p>
    <w:p w14:paraId="67AE8384" w14:textId="5D0122D4" w:rsidR="5889A65B" w:rsidRDefault="5889A65B" w:rsidP="5889A65B"/>
    <w:p w14:paraId="7574F2A2" w14:textId="15F2AA4C" w:rsidR="66207C42" w:rsidRDefault="66207C42" w:rsidP="731C5477">
      <w:r w:rsidRPr="587790C5">
        <w:t>Please describe your community. Consider your organization’s members, visitors or audiences you reach (in person or online), collaborators, and volunteers. Who is experiencing your public benefit? How do they access your programs and services?</w:t>
      </w:r>
    </w:p>
    <w:p w14:paraId="1D12F3A8" w14:textId="6031C12F" w:rsidR="587790C5" w:rsidRDefault="587790C5" w:rsidP="587790C5">
      <w:pPr>
        <w:spacing w:line="240" w:lineRule="auto"/>
        <w:rPr>
          <w:color w:val="C00000"/>
          <w:sz w:val="20"/>
          <w:szCs w:val="20"/>
        </w:rPr>
      </w:pPr>
    </w:p>
    <w:p w14:paraId="6E967FCB" w14:textId="71015A8F" w:rsidR="731C5477" w:rsidRDefault="6A9C2030" w:rsidP="587790C5">
      <w:pPr>
        <w:rPr>
          <w:b/>
          <w:bCs/>
          <w:i w:val="0"/>
          <w:iCs w:val="0"/>
          <w:sz w:val="20"/>
          <w:szCs w:val="20"/>
        </w:rPr>
      </w:pPr>
      <w:r w:rsidRPr="587790C5">
        <w:rPr>
          <w:b/>
          <w:bCs/>
          <w:i w:val="0"/>
          <w:iCs w:val="0"/>
        </w:rPr>
        <w:t xml:space="preserve">*TIP* Your description of audience may include, but is not limited to, your organization’s members, visitors or audiences you reach (in person or online), collaborators, and volunteers. </w:t>
      </w:r>
    </w:p>
    <w:p w14:paraId="61ED250E" w14:textId="613E4B03" w:rsidR="587790C5" w:rsidRDefault="587790C5" w:rsidP="587790C5">
      <w:pPr>
        <w:rPr>
          <w:b/>
          <w:bCs/>
          <w:i w:val="0"/>
          <w:iCs w:val="0"/>
        </w:rPr>
      </w:pPr>
    </w:p>
    <w:p w14:paraId="7ED9F411" w14:textId="14724236" w:rsidR="731C5477" w:rsidRDefault="6A9C2030" w:rsidP="587790C5">
      <w:pPr>
        <w:rPr>
          <w:b/>
          <w:bCs/>
          <w:i w:val="0"/>
          <w:iCs w:val="0"/>
          <w:sz w:val="20"/>
          <w:szCs w:val="20"/>
        </w:rPr>
      </w:pPr>
      <w:r w:rsidRPr="587790C5">
        <w:rPr>
          <w:b/>
          <w:bCs/>
          <w:i w:val="0"/>
          <w:iCs w:val="0"/>
        </w:rPr>
        <w:t xml:space="preserve">Your description of audience access may include, but is not limited to, describing open </w:t>
      </w:r>
      <w:r w:rsidRPr="587790C5">
        <w:rPr>
          <w:b/>
          <w:bCs/>
          <w:i w:val="0"/>
          <w:iCs w:val="0"/>
        </w:rPr>
        <w:lastRenderedPageBreak/>
        <w:t>hours; guided tours, events and programs; public access to collections; and frequency and description of content shared via printed materials or online.</w:t>
      </w:r>
    </w:p>
    <w:p w14:paraId="457D7697" w14:textId="44D24D9E" w:rsidR="587790C5" w:rsidRDefault="587790C5" w:rsidP="587790C5">
      <w:pPr>
        <w:rPr>
          <w:b/>
          <w:bCs/>
          <w:color w:val="00B0F0"/>
        </w:rPr>
      </w:pPr>
    </w:p>
    <w:p w14:paraId="56D6E08E" w14:textId="28ACBABE" w:rsidR="66207C42" w:rsidRDefault="3DFE7A06" w:rsidP="2C41A39C">
      <w:pPr>
        <w:pStyle w:val="Heading2"/>
        <w:rPr>
          <w:rFonts w:ascii="TT Norms" w:eastAsia="TT Norms" w:hAnsi="TT Norms" w:cs="TT Norms"/>
          <w:i w:val="0"/>
          <w:iCs w:val="0"/>
          <w:color w:val="00B0F0"/>
          <w:sz w:val="22"/>
          <w:szCs w:val="22"/>
        </w:rPr>
      </w:pPr>
      <w:r w:rsidRPr="2C41A39C">
        <w:rPr>
          <w:rFonts w:ascii="TT Norms" w:eastAsia="TT Norms" w:hAnsi="TT Norms" w:cs="TT Norms"/>
          <w:i w:val="0"/>
          <w:iCs w:val="0"/>
          <w:sz w:val="22"/>
          <w:szCs w:val="22"/>
        </w:rPr>
        <w:t>Community</w:t>
      </w:r>
      <w:r w:rsidR="4E1456EB" w:rsidRPr="2C41A39C">
        <w:rPr>
          <w:rFonts w:ascii="TT Norms" w:eastAsia="TT Norms" w:hAnsi="TT Norms" w:cs="TT Norms"/>
          <w:i w:val="0"/>
          <w:iCs w:val="0"/>
          <w:sz w:val="22"/>
          <w:szCs w:val="22"/>
        </w:rPr>
        <w:t xml:space="preserve"> *</w:t>
      </w:r>
    </w:p>
    <w:p w14:paraId="0F871B45" w14:textId="01A54159" w:rsidR="6C8ED816" w:rsidRDefault="72DFFAA4" w:rsidP="587790C5">
      <w:pPr>
        <w:rPr>
          <w:i w:val="0"/>
          <w:iCs w:val="0"/>
        </w:rPr>
      </w:pPr>
      <w:r w:rsidRPr="587790C5">
        <w:rPr>
          <w:i w:val="0"/>
          <w:iCs w:val="0"/>
        </w:rPr>
        <w:t>Y</w:t>
      </w:r>
      <w:r w:rsidR="46752015" w:rsidRPr="587790C5">
        <w:rPr>
          <w:i w:val="0"/>
          <w:iCs w:val="0"/>
        </w:rPr>
        <w:t>our text should replace the “suggested word count” text in the narrative boxes</w:t>
      </w:r>
    </w:p>
    <w:p w14:paraId="6A8668C2" w14:textId="492E7D07" w:rsidR="6C8ED816" w:rsidRDefault="6C8ED816" w:rsidP="6C8ED816">
      <w:pPr>
        <w:rPr>
          <w:b/>
          <w:bCs/>
          <w:color w:val="00B0F0"/>
        </w:rPr>
      </w:pPr>
    </w:p>
    <w:p w14:paraId="53396485" w14:textId="72FD7398" w:rsidR="587790C5" w:rsidRDefault="587790C5" w:rsidP="587790C5"/>
    <w:p w14:paraId="5B897EC4" w14:textId="3676EF3A" w:rsidR="2C41A39C" w:rsidRDefault="2C41A39C" w:rsidP="2C41A39C"/>
    <w:p w14:paraId="2A615493" w14:textId="4315BA0F" w:rsidR="2C41A39C" w:rsidRDefault="2C41A39C" w:rsidP="2C41A39C"/>
    <w:p w14:paraId="16A23473" w14:textId="1B2519D8" w:rsidR="2C41A39C" w:rsidRDefault="2C41A39C" w:rsidP="2C41A39C"/>
    <w:p w14:paraId="417A3030" w14:textId="7EE932EA" w:rsidR="587790C5" w:rsidRDefault="587790C5" w:rsidP="587790C5"/>
    <w:p w14:paraId="122C8C6D" w14:textId="1EC8EE91" w:rsidR="2C41A39C" w:rsidRDefault="2C41A39C" w:rsidP="2C41A39C"/>
    <w:p w14:paraId="54CB6E96" w14:textId="769490C2" w:rsidR="587790C5" w:rsidRDefault="587790C5" w:rsidP="587790C5"/>
    <w:p w14:paraId="0ACB1F0F" w14:textId="05D70B02" w:rsidR="587790C5" w:rsidRDefault="587790C5" w:rsidP="587790C5"/>
    <w:p w14:paraId="64FF14A3" w14:textId="49A7394F" w:rsidR="674F0224" w:rsidRDefault="674F0224" w:rsidP="6C8ED816">
      <w:r w:rsidRPr="587790C5">
        <w:t>Which of your public programs produced in the last two years (2022 and 2023) are you most proud, and why? How do these programs help advance your organization’s mission and strategic goals? How have your organization’s programs or services evolved over the past two years in response to community needs and/or to changes in your field.</w:t>
      </w:r>
    </w:p>
    <w:p w14:paraId="226CB91C" w14:textId="409012BD" w:rsidR="587790C5" w:rsidRDefault="587790C5" w:rsidP="587790C5">
      <w:pPr>
        <w:rPr>
          <w:color w:val="C00000"/>
        </w:rPr>
      </w:pPr>
    </w:p>
    <w:p w14:paraId="7E8A6EB5" w14:textId="7B0C124E" w:rsidR="674F0224" w:rsidRDefault="34FC4C10" w:rsidP="40D46C8C">
      <w:pPr>
        <w:rPr>
          <w:b/>
          <w:bCs/>
          <w:i w:val="0"/>
          <w:iCs w:val="0"/>
        </w:rPr>
      </w:pPr>
      <w:r w:rsidRPr="587790C5">
        <w:rPr>
          <w:b/>
          <w:bCs/>
          <w:i w:val="0"/>
          <w:iCs w:val="0"/>
        </w:rPr>
        <w:t>*TIP*</w:t>
      </w:r>
      <w:r w:rsidR="674F0224" w:rsidRPr="587790C5">
        <w:rPr>
          <w:b/>
          <w:bCs/>
          <w:i w:val="0"/>
          <w:iCs w:val="0"/>
        </w:rPr>
        <w:t>A field below asks for a comprehensive list of programming. For this question, please focus on just a couple of example programs with details.</w:t>
      </w:r>
    </w:p>
    <w:p w14:paraId="6A6C36DE" w14:textId="05D90275" w:rsidR="587790C5" w:rsidRDefault="587790C5" w:rsidP="587790C5">
      <w:pPr>
        <w:rPr>
          <w:b/>
          <w:bCs/>
          <w:color w:val="00B0F0"/>
        </w:rPr>
      </w:pPr>
    </w:p>
    <w:p w14:paraId="047924B1" w14:textId="6AFC5F89" w:rsidR="674F0224" w:rsidRDefault="674F0224" w:rsidP="587790C5">
      <w:pPr>
        <w:pStyle w:val="Heading2"/>
        <w:rPr>
          <w:rFonts w:ascii="TT Norms" w:eastAsia="TT Norms" w:hAnsi="TT Norms" w:cs="TT Norms"/>
          <w:i w:val="0"/>
          <w:iCs w:val="0"/>
          <w:sz w:val="22"/>
          <w:szCs w:val="22"/>
        </w:rPr>
      </w:pPr>
      <w:r w:rsidRPr="587790C5">
        <w:rPr>
          <w:rFonts w:ascii="TT Norms" w:eastAsia="TT Norms" w:hAnsi="TT Norms" w:cs="TT Norms"/>
          <w:i w:val="0"/>
          <w:iCs w:val="0"/>
          <w:sz w:val="22"/>
          <w:szCs w:val="22"/>
        </w:rPr>
        <w:t>Public Programming</w:t>
      </w:r>
      <w:r w:rsidR="64654F31" w:rsidRPr="587790C5">
        <w:rPr>
          <w:rFonts w:ascii="TT Norms" w:eastAsia="TT Norms" w:hAnsi="TT Norms" w:cs="TT Norms"/>
          <w:i w:val="0"/>
          <w:iCs w:val="0"/>
          <w:sz w:val="22"/>
          <w:szCs w:val="22"/>
        </w:rPr>
        <w:t xml:space="preserve"> *</w:t>
      </w:r>
    </w:p>
    <w:p w14:paraId="3745DF65" w14:textId="01A54159" w:rsidR="6C8ED816" w:rsidRDefault="6DC973CD" w:rsidP="587790C5">
      <w:pPr>
        <w:rPr>
          <w:i w:val="0"/>
          <w:iCs w:val="0"/>
        </w:rPr>
      </w:pPr>
      <w:r w:rsidRPr="587790C5">
        <w:rPr>
          <w:i w:val="0"/>
          <w:iCs w:val="0"/>
        </w:rPr>
        <w:t>Your text should replace the “suggested word count” text in the narrative boxes</w:t>
      </w:r>
    </w:p>
    <w:p w14:paraId="3E640550" w14:textId="4D6CA945" w:rsidR="6C8ED816" w:rsidRDefault="6C8ED816" w:rsidP="44E617B5">
      <w:pPr>
        <w:rPr>
          <w:b/>
          <w:bCs/>
          <w:color w:val="00B0F0"/>
        </w:rPr>
      </w:pPr>
    </w:p>
    <w:p w14:paraId="6A6C0C02" w14:textId="07E7CF6B" w:rsidR="587790C5" w:rsidRDefault="587790C5" w:rsidP="587790C5"/>
    <w:p w14:paraId="63387C96" w14:textId="5FAA1A82" w:rsidR="2C41A39C" w:rsidRDefault="2C41A39C" w:rsidP="2C41A39C"/>
    <w:p w14:paraId="1103C2B7" w14:textId="39E7E464" w:rsidR="587790C5" w:rsidRDefault="587790C5" w:rsidP="587790C5"/>
    <w:p w14:paraId="4808EE1C" w14:textId="63D73471" w:rsidR="587790C5" w:rsidRDefault="587790C5" w:rsidP="587790C5"/>
    <w:p w14:paraId="2E10A5BD" w14:textId="3A6F5E4A" w:rsidR="2C41A39C" w:rsidRDefault="2C41A39C" w:rsidP="2C41A39C"/>
    <w:p w14:paraId="4E5F6F79" w14:textId="75D0CEDF" w:rsidR="587790C5" w:rsidRDefault="587790C5" w:rsidP="587790C5"/>
    <w:p w14:paraId="0A75DD87" w14:textId="12ADCFB0" w:rsidR="0CD16B8B" w:rsidRDefault="0CD16B8B" w:rsidP="0CD16B8B"/>
    <w:p w14:paraId="70056382" w14:textId="5D2A403E" w:rsidR="0CD16B8B" w:rsidRDefault="0CD16B8B" w:rsidP="0CD16B8B"/>
    <w:p w14:paraId="149D3FE1" w14:textId="2ABF7D1F" w:rsidR="587790C5" w:rsidRDefault="587790C5" w:rsidP="587790C5"/>
    <w:p w14:paraId="52F0735F" w14:textId="44E99AF6" w:rsidR="6A0B58B2" w:rsidRDefault="6A0B58B2" w:rsidP="5889A65B">
      <w:r w:rsidRPr="587790C5">
        <w:t xml:space="preserve">Describe how your organization plans and makes decisions. Describe your staff, volunteer, and board expertise and experience, especially </w:t>
      </w:r>
      <w:r w:rsidR="458679F7" w:rsidRPr="587790C5">
        <w:t>in regard to</w:t>
      </w:r>
      <w:r w:rsidRPr="587790C5">
        <w:t xml:space="preserve"> your </w:t>
      </w:r>
      <w:proofErr w:type="gramStart"/>
      <w:r w:rsidRPr="587790C5">
        <w:t>discipline;</w:t>
      </w:r>
      <w:proofErr w:type="gramEnd"/>
      <w:r w:rsidRPr="587790C5">
        <w:t xml:space="preserve"> and your internal processes. What goals and objectives has your organization established for the next two years?</w:t>
      </w:r>
    </w:p>
    <w:p w14:paraId="0654FDF4" w14:textId="6345250A" w:rsidR="587790C5" w:rsidRDefault="587790C5" w:rsidP="587790C5">
      <w:pPr>
        <w:pStyle w:val="Heading2"/>
        <w:rPr>
          <w:rFonts w:ascii="TT Norms" w:eastAsia="TT Norms" w:hAnsi="TT Norms" w:cs="TT Norms"/>
          <w:i w:val="0"/>
          <w:iCs w:val="0"/>
          <w:sz w:val="22"/>
          <w:szCs w:val="22"/>
        </w:rPr>
      </w:pPr>
    </w:p>
    <w:p w14:paraId="6066869F" w14:textId="17C95074" w:rsidR="6A0B58B2" w:rsidRDefault="6A0B58B2" w:rsidP="587790C5">
      <w:pPr>
        <w:pStyle w:val="Heading2"/>
        <w:rPr>
          <w:rFonts w:ascii="TT Norms" w:eastAsia="TT Norms" w:hAnsi="TT Norms" w:cs="TT Norms"/>
          <w:i w:val="0"/>
          <w:iCs w:val="0"/>
          <w:color w:val="00B0F0"/>
          <w:sz w:val="22"/>
          <w:szCs w:val="22"/>
        </w:rPr>
      </w:pPr>
      <w:r w:rsidRPr="587790C5">
        <w:rPr>
          <w:rFonts w:ascii="TT Norms" w:eastAsia="TT Norms" w:hAnsi="TT Norms" w:cs="TT Norms"/>
          <w:i w:val="0"/>
          <w:iCs w:val="0"/>
          <w:sz w:val="22"/>
          <w:szCs w:val="22"/>
        </w:rPr>
        <w:t>Management</w:t>
      </w:r>
      <w:r w:rsidR="7C14456C" w:rsidRPr="587790C5">
        <w:rPr>
          <w:rFonts w:ascii="TT Norms" w:eastAsia="TT Norms" w:hAnsi="TT Norms" w:cs="TT Norms"/>
          <w:i w:val="0"/>
          <w:iCs w:val="0"/>
          <w:sz w:val="22"/>
          <w:szCs w:val="22"/>
        </w:rPr>
        <w:t xml:space="preserve"> *</w:t>
      </w:r>
    </w:p>
    <w:p w14:paraId="59BF0635" w14:textId="01A54159" w:rsidR="6C8ED816" w:rsidRDefault="7C14456C" w:rsidP="587790C5">
      <w:pPr>
        <w:rPr>
          <w:i w:val="0"/>
          <w:iCs w:val="0"/>
        </w:rPr>
      </w:pPr>
      <w:r w:rsidRPr="587790C5">
        <w:rPr>
          <w:i w:val="0"/>
          <w:iCs w:val="0"/>
        </w:rPr>
        <w:t>Your text should replace the “suggested word count” text in the narrative boxes</w:t>
      </w:r>
    </w:p>
    <w:p w14:paraId="13935D8F" w14:textId="5D9B8F69" w:rsidR="6C8ED816" w:rsidRDefault="6C8ED816" w:rsidP="6C8ED816">
      <w:pPr>
        <w:rPr>
          <w:b/>
          <w:bCs/>
          <w:color w:val="00B0F0"/>
        </w:rPr>
      </w:pPr>
    </w:p>
    <w:p w14:paraId="2325DCDD" w14:textId="27033585" w:rsidR="587790C5" w:rsidRDefault="587790C5" w:rsidP="587790C5">
      <w:pPr>
        <w:rPr>
          <w:b/>
          <w:bCs/>
          <w:color w:val="00B0F0"/>
        </w:rPr>
      </w:pPr>
    </w:p>
    <w:p w14:paraId="6B0B7C7D" w14:textId="5234A371" w:rsidR="587790C5" w:rsidRDefault="587790C5" w:rsidP="587790C5">
      <w:pPr>
        <w:rPr>
          <w:b/>
          <w:bCs/>
          <w:color w:val="00B0F0"/>
        </w:rPr>
      </w:pPr>
    </w:p>
    <w:p w14:paraId="3CDBC12D" w14:textId="0BC3A584" w:rsidR="2C41A39C" w:rsidRDefault="2C41A39C" w:rsidP="2C41A39C">
      <w:pPr>
        <w:rPr>
          <w:b/>
          <w:bCs/>
          <w:color w:val="00B0F0"/>
        </w:rPr>
      </w:pPr>
    </w:p>
    <w:p w14:paraId="67B324BD" w14:textId="5656E4A9" w:rsidR="2C41A39C" w:rsidRDefault="2C41A39C" w:rsidP="2C41A39C">
      <w:pPr>
        <w:rPr>
          <w:b/>
          <w:bCs/>
          <w:color w:val="00B0F0"/>
        </w:rPr>
      </w:pPr>
    </w:p>
    <w:p w14:paraId="08E2045C" w14:textId="66032139" w:rsidR="2C41A39C" w:rsidRDefault="2C41A39C" w:rsidP="2C41A39C">
      <w:pPr>
        <w:rPr>
          <w:b/>
          <w:bCs/>
          <w:color w:val="00B0F0"/>
        </w:rPr>
      </w:pPr>
    </w:p>
    <w:p w14:paraId="531EA17E" w14:textId="43E0FDEE" w:rsidR="0CD16B8B" w:rsidRDefault="0CD16B8B" w:rsidP="0CD16B8B">
      <w:pPr>
        <w:rPr>
          <w:b/>
          <w:bCs/>
          <w:color w:val="00B0F0"/>
        </w:rPr>
      </w:pPr>
    </w:p>
    <w:p w14:paraId="5ADA0981" w14:textId="65443D6E" w:rsidR="0CD16B8B" w:rsidRDefault="0CD16B8B" w:rsidP="0CD16B8B">
      <w:pPr>
        <w:rPr>
          <w:b/>
          <w:bCs/>
          <w:color w:val="00B0F0"/>
        </w:rPr>
      </w:pPr>
    </w:p>
    <w:p w14:paraId="48B3D289" w14:textId="3EDC0B5A" w:rsidR="587790C5" w:rsidRDefault="587790C5" w:rsidP="587790C5">
      <w:pPr>
        <w:rPr>
          <w:b/>
          <w:bCs/>
          <w:color w:val="00B0F0"/>
        </w:rPr>
      </w:pPr>
    </w:p>
    <w:p w14:paraId="3321117C" w14:textId="22E1E4B5" w:rsidR="587790C5" w:rsidRDefault="587790C5" w:rsidP="587790C5">
      <w:pPr>
        <w:rPr>
          <w:b/>
          <w:bCs/>
          <w:color w:val="00B0F0"/>
        </w:rPr>
      </w:pPr>
    </w:p>
    <w:p w14:paraId="2A9F2019" w14:textId="7862A995" w:rsidR="587790C5" w:rsidRDefault="587790C5" w:rsidP="587790C5">
      <w:pPr>
        <w:rPr>
          <w:b/>
          <w:bCs/>
          <w:color w:val="00B0F0"/>
        </w:rPr>
      </w:pPr>
    </w:p>
    <w:p w14:paraId="20B283A0" w14:textId="301A2E9A" w:rsidR="6A0B58B2" w:rsidRDefault="6A0B58B2" w:rsidP="6C8ED816">
      <w:r w:rsidRPr="587790C5">
        <w:t>Describe the mission-based work your organization plans to undertake in the next two to three years.</w:t>
      </w:r>
    </w:p>
    <w:p w14:paraId="131713B5" w14:textId="41E2EA15" w:rsidR="587790C5" w:rsidRDefault="587790C5" w:rsidP="587790C5"/>
    <w:p w14:paraId="0FC359EE" w14:textId="782EFE56" w:rsidR="6A0B58B2" w:rsidRDefault="65ECFD8C" w:rsidP="2C41A39C">
      <w:pPr>
        <w:pStyle w:val="Heading2"/>
        <w:rPr>
          <w:rFonts w:ascii="TT Norms" w:eastAsia="TT Norms" w:hAnsi="TT Norms" w:cs="TT Norms"/>
          <w:i w:val="0"/>
          <w:iCs w:val="0"/>
          <w:color w:val="00B0F0"/>
          <w:sz w:val="22"/>
          <w:szCs w:val="22"/>
        </w:rPr>
      </w:pPr>
      <w:r w:rsidRPr="2C41A39C">
        <w:rPr>
          <w:rFonts w:ascii="TT Norms" w:eastAsia="TT Norms" w:hAnsi="TT Norms" w:cs="TT Norms"/>
          <w:i w:val="0"/>
          <w:iCs w:val="0"/>
          <w:sz w:val="22"/>
          <w:szCs w:val="22"/>
        </w:rPr>
        <w:t>Future</w:t>
      </w:r>
      <w:r w:rsidR="3B1C1099" w:rsidRPr="2C41A39C">
        <w:rPr>
          <w:rFonts w:ascii="TT Norms" w:eastAsia="TT Norms" w:hAnsi="TT Norms" w:cs="TT Norms"/>
          <w:i w:val="0"/>
          <w:iCs w:val="0"/>
          <w:sz w:val="22"/>
          <w:szCs w:val="22"/>
        </w:rPr>
        <w:t xml:space="preserve"> *</w:t>
      </w:r>
    </w:p>
    <w:p w14:paraId="3572D967" w14:textId="01A54159" w:rsidR="6C8ED816" w:rsidRDefault="7495FE54" w:rsidP="587790C5">
      <w:pPr>
        <w:rPr>
          <w:i w:val="0"/>
          <w:iCs w:val="0"/>
        </w:rPr>
      </w:pPr>
      <w:r w:rsidRPr="587790C5">
        <w:rPr>
          <w:i w:val="0"/>
          <w:iCs w:val="0"/>
        </w:rPr>
        <w:t>Your text should replace the “suggested word count” text in the narrative boxes</w:t>
      </w:r>
    </w:p>
    <w:p w14:paraId="558713A8" w14:textId="66DBB1FD" w:rsidR="6C8ED816" w:rsidRDefault="6C8ED816" w:rsidP="587790C5">
      <w:pPr>
        <w:rPr>
          <w:i w:val="0"/>
          <w:iCs w:val="0"/>
        </w:rPr>
      </w:pPr>
    </w:p>
    <w:p w14:paraId="15CE1780" w14:textId="07114495" w:rsidR="6C8ED816" w:rsidRDefault="6C8ED816" w:rsidP="587790C5">
      <w:pPr>
        <w:rPr>
          <w:i w:val="0"/>
          <w:iCs w:val="0"/>
        </w:rPr>
      </w:pPr>
    </w:p>
    <w:p w14:paraId="1B0AE7CD" w14:textId="5A795EE3" w:rsidR="6C8ED816" w:rsidRDefault="6C8ED816" w:rsidP="587790C5">
      <w:pPr>
        <w:rPr>
          <w:i w:val="0"/>
          <w:iCs w:val="0"/>
        </w:rPr>
      </w:pPr>
    </w:p>
    <w:p w14:paraId="5DE1B71D" w14:textId="7EBC63B6" w:rsidR="6C8ED816" w:rsidRDefault="6C8ED816" w:rsidP="587790C5">
      <w:pPr>
        <w:rPr>
          <w:i w:val="0"/>
          <w:iCs w:val="0"/>
        </w:rPr>
      </w:pPr>
    </w:p>
    <w:p w14:paraId="643717BC" w14:textId="7DEDC282" w:rsidR="6C8ED816" w:rsidRDefault="6C8ED816" w:rsidP="2C41A39C">
      <w:pPr>
        <w:rPr>
          <w:i w:val="0"/>
          <w:iCs w:val="0"/>
        </w:rPr>
      </w:pPr>
    </w:p>
    <w:p w14:paraId="19CB89AA" w14:textId="561AE2E6" w:rsidR="2C41A39C" w:rsidRDefault="2C41A39C" w:rsidP="0CD16B8B">
      <w:pPr>
        <w:rPr>
          <w:i w:val="0"/>
          <w:iCs w:val="0"/>
        </w:rPr>
      </w:pPr>
    </w:p>
    <w:p w14:paraId="798CEA0F" w14:textId="5AB15D93" w:rsidR="2C41A39C" w:rsidRDefault="2C41A39C" w:rsidP="0CD16B8B">
      <w:pPr>
        <w:rPr>
          <w:i w:val="0"/>
          <w:iCs w:val="0"/>
        </w:rPr>
      </w:pPr>
    </w:p>
    <w:p w14:paraId="681FC82E" w14:textId="49ADB169" w:rsidR="2C41A39C" w:rsidRDefault="2C41A39C" w:rsidP="0CD16B8B">
      <w:pPr>
        <w:rPr>
          <w:i w:val="0"/>
          <w:iCs w:val="0"/>
        </w:rPr>
      </w:pPr>
    </w:p>
    <w:p w14:paraId="713AE85D" w14:textId="03DBFBDA" w:rsidR="2C41A39C" w:rsidRDefault="2C41A39C" w:rsidP="0CD16B8B">
      <w:pPr>
        <w:rPr>
          <w:i w:val="0"/>
          <w:iCs w:val="0"/>
        </w:rPr>
      </w:pPr>
    </w:p>
    <w:p w14:paraId="4F127CFE" w14:textId="13A0AA4C" w:rsidR="2C41A39C" w:rsidRDefault="2C41A39C" w:rsidP="0CD16B8B">
      <w:pPr>
        <w:rPr>
          <w:i w:val="0"/>
          <w:iCs w:val="0"/>
        </w:rPr>
      </w:pPr>
    </w:p>
    <w:p w14:paraId="66284ED3" w14:textId="148AD9A3" w:rsidR="2C41A39C" w:rsidRDefault="2C41A39C" w:rsidP="0CD16B8B">
      <w:pPr>
        <w:rPr>
          <w:i w:val="0"/>
          <w:iCs w:val="0"/>
        </w:rPr>
      </w:pPr>
    </w:p>
    <w:p w14:paraId="4B940C13" w14:textId="22F34951" w:rsidR="2C41A39C" w:rsidRDefault="7EF613A9" w:rsidP="0CD16B8B">
      <w:pPr>
        <w:rPr>
          <w:color w:val="000000" w:themeColor="text1"/>
        </w:rPr>
      </w:pPr>
      <w:r w:rsidRPr="0CD16B8B">
        <w:rPr>
          <w:color w:val="000000" w:themeColor="text1"/>
        </w:rPr>
        <w:t>What economic impacts does your organization have in King County? This can include wages, contractors and employment; tourism impact; provision of affordable cultural space or reduced cost-services and offerings; community well-being and quality of life; direct spending on goods and services; and visitor spending at other local businesses.</w:t>
      </w:r>
    </w:p>
    <w:p w14:paraId="49808D22" w14:textId="3E211841" w:rsidR="2C41A39C" w:rsidRDefault="2C41A39C" w:rsidP="0CD16B8B">
      <w:pPr>
        <w:rPr>
          <w:rFonts w:ascii="Aptos" w:eastAsia="Aptos" w:hAnsi="Aptos" w:cs="Aptos"/>
          <w:color w:val="000000" w:themeColor="text1"/>
        </w:rPr>
      </w:pPr>
    </w:p>
    <w:p w14:paraId="2C2555BF" w14:textId="2F35ECDB" w:rsidR="2C41A39C" w:rsidRDefault="7EF613A9" w:rsidP="0CD16B8B">
      <w:pPr>
        <w:rPr>
          <w:b/>
          <w:bCs/>
          <w:i w:val="0"/>
          <w:iCs w:val="0"/>
          <w:color w:val="000000" w:themeColor="text1"/>
        </w:rPr>
      </w:pPr>
      <w:r w:rsidRPr="0CD16B8B">
        <w:rPr>
          <w:b/>
          <w:bCs/>
          <w:i w:val="0"/>
          <w:iCs w:val="0"/>
          <w:color w:val="000000" w:themeColor="text1"/>
        </w:rPr>
        <w:t>*TIP* Economic Impact can be measured in many ways – please share any data and narratives that your organization has collected. This may include:</w:t>
      </w:r>
    </w:p>
    <w:p w14:paraId="62297915" w14:textId="1CD74BA3" w:rsidR="2C41A39C" w:rsidRDefault="7EF613A9" w:rsidP="0CD16B8B">
      <w:pPr>
        <w:pStyle w:val="ListParagraph"/>
        <w:numPr>
          <w:ilvl w:val="0"/>
          <w:numId w:val="8"/>
        </w:numPr>
        <w:rPr>
          <w:b/>
          <w:bCs/>
          <w:i w:val="0"/>
          <w:iCs w:val="0"/>
          <w:color w:val="000000" w:themeColor="text1"/>
        </w:rPr>
      </w:pPr>
      <w:r w:rsidRPr="0CD16B8B">
        <w:rPr>
          <w:b/>
          <w:bCs/>
          <w:i w:val="0"/>
          <w:iCs w:val="0"/>
          <w:color w:val="000000" w:themeColor="text1"/>
        </w:rPr>
        <w:t xml:space="preserve">job creation and support, </w:t>
      </w:r>
    </w:p>
    <w:p w14:paraId="54AE91F9" w14:textId="6950AB73" w:rsidR="2C41A39C" w:rsidRDefault="7EF613A9" w:rsidP="0CD16B8B">
      <w:pPr>
        <w:pStyle w:val="ListParagraph"/>
        <w:numPr>
          <w:ilvl w:val="0"/>
          <w:numId w:val="8"/>
        </w:numPr>
        <w:rPr>
          <w:b/>
          <w:bCs/>
          <w:i w:val="0"/>
          <w:iCs w:val="0"/>
          <w:color w:val="000000" w:themeColor="text1"/>
        </w:rPr>
      </w:pPr>
      <w:r w:rsidRPr="0CD16B8B">
        <w:rPr>
          <w:b/>
          <w:bCs/>
          <w:i w:val="0"/>
          <w:iCs w:val="0"/>
          <w:color w:val="000000" w:themeColor="text1"/>
        </w:rPr>
        <w:t xml:space="preserve">generating government revenue through taxes, </w:t>
      </w:r>
    </w:p>
    <w:p w14:paraId="61E97470" w14:textId="6712727A" w:rsidR="2C41A39C" w:rsidRDefault="7EF613A9" w:rsidP="0CD16B8B">
      <w:pPr>
        <w:pStyle w:val="ListParagraph"/>
        <w:numPr>
          <w:ilvl w:val="0"/>
          <w:numId w:val="8"/>
        </w:numPr>
        <w:rPr>
          <w:b/>
          <w:bCs/>
          <w:i w:val="0"/>
          <w:iCs w:val="0"/>
          <w:color w:val="000000" w:themeColor="text1"/>
        </w:rPr>
      </w:pPr>
      <w:r w:rsidRPr="0CD16B8B">
        <w:rPr>
          <w:b/>
          <w:bCs/>
          <w:i w:val="0"/>
          <w:iCs w:val="0"/>
          <w:color w:val="000000" w:themeColor="text1"/>
        </w:rPr>
        <w:t xml:space="preserve">tourism promotion and local business spending, </w:t>
      </w:r>
    </w:p>
    <w:p w14:paraId="2FE6648B" w14:textId="2465C219" w:rsidR="2C41A39C" w:rsidRDefault="7EF613A9" w:rsidP="0CD16B8B">
      <w:pPr>
        <w:pStyle w:val="ListParagraph"/>
        <w:numPr>
          <w:ilvl w:val="0"/>
          <w:numId w:val="8"/>
        </w:numPr>
        <w:rPr>
          <w:b/>
          <w:bCs/>
          <w:i w:val="0"/>
          <w:iCs w:val="0"/>
          <w:color w:val="000000" w:themeColor="text1"/>
        </w:rPr>
      </w:pPr>
      <w:r w:rsidRPr="0CD16B8B">
        <w:rPr>
          <w:b/>
          <w:bCs/>
          <w:i w:val="0"/>
          <w:iCs w:val="0"/>
          <w:color w:val="000000" w:themeColor="text1"/>
        </w:rPr>
        <w:t>Purchasing goods and services from local businesses,</w:t>
      </w:r>
    </w:p>
    <w:p w14:paraId="3C30DEDF" w14:textId="5FB42B84" w:rsidR="2C41A39C" w:rsidRDefault="7EF613A9" w:rsidP="0CD16B8B">
      <w:pPr>
        <w:pStyle w:val="ListParagraph"/>
        <w:numPr>
          <w:ilvl w:val="0"/>
          <w:numId w:val="8"/>
        </w:numPr>
        <w:rPr>
          <w:b/>
          <w:bCs/>
          <w:i w:val="0"/>
          <w:iCs w:val="0"/>
          <w:color w:val="000000" w:themeColor="text1"/>
        </w:rPr>
      </w:pPr>
      <w:r w:rsidRPr="0CD16B8B">
        <w:rPr>
          <w:b/>
          <w:bCs/>
          <w:i w:val="0"/>
          <w:iCs w:val="0"/>
          <w:color w:val="000000" w:themeColor="text1"/>
        </w:rPr>
        <w:t xml:space="preserve"> quantifying volunteer hours through a standard rate to determine a total monetary value, </w:t>
      </w:r>
    </w:p>
    <w:p w14:paraId="5B446B93" w14:textId="573DF192" w:rsidR="2C41A39C" w:rsidRDefault="7EF613A9" w:rsidP="0CD16B8B">
      <w:pPr>
        <w:pStyle w:val="ListParagraph"/>
        <w:numPr>
          <w:ilvl w:val="0"/>
          <w:numId w:val="8"/>
        </w:numPr>
        <w:rPr>
          <w:b/>
          <w:bCs/>
          <w:i w:val="0"/>
          <w:iCs w:val="0"/>
          <w:color w:val="000000" w:themeColor="text1"/>
        </w:rPr>
      </w:pPr>
      <w:r w:rsidRPr="0CD16B8B">
        <w:rPr>
          <w:b/>
          <w:bCs/>
          <w:i w:val="0"/>
          <w:iCs w:val="0"/>
          <w:color w:val="000000" w:themeColor="text1"/>
        </w:rPr>
        <w:t xml:space="preserve">highlighting public benefits that your organization provides that would have otherwise required government funding, </w:t>
      </w:r>
    </w:p>
    <w:p w14:paraId="0645A73E" w14:textId="4B2422DB" w:rsidR="2C41A39C" w:rsidRDefault="7EF613A9" w:rsidP="0CD16B8B">
      <w:pPr>
        <w:pStyle w:val="ListParagraph"/>
        <w:numPr>
          <w:ilvl w:val="0"/>
          <w:numId w:val="8"/>
        </w:numPr>
        <w:rPr>
          <w:b/>
          <w:bCs/>
          <w:i w:val="0"/>
          <w:iCs w:val="0"/>
          <w:color w:val="000000" w:themeColor="text1"/>
        </w:rPr>
      </w:pPr>
      <w:r w:rsidRPr="0CD16B8B">
        <w:rPr>
          <w:b/>
          <w:bCs/>
          <w:i w:val="0"/>
          <w:iCs w:val="0"/>
          <w:color w:val="000000" w:themeColor="text1"/>
        </w:rPr>
        <w:t xml:space="preserve">estimating the value of programs provided for free that would have otherwise been paid for by individuals, and  </w:t>
      </w:r>
    </w:p>
    <w:p w14:paraId="3277B8E2" w14:textId="720FED3D" w:rsidR="2C41A39C" w:rsidRDefault="7EF613A9" w:rsidP="0CD16B8B">
      <w:pPr>
        <w:pStyle w:val="ListParagraph"/>
        <w:numPr>
          <w:ilvl w:val="0"/>
          <w:numId w:val="8"/>
        </w:numPr>
        <w:rPr>
          <w:b/>
          <w:bCs/>
          <w:i w:val="0"/>
          <w:iCs w:val="0"/>
          <w:color w:val="000000" w:themeColor="text1"/>
        </w:rPr>
      </w:pPr>
      <w:r w:rsidRPr="0CD16B8B">
        <w:rPr>
          <w:b/>
          <w:bCs/>
          <w:i w:val="0"/>
          <w:iCs w:val="0"/>
          <w:color w:val="000000" w:themeColor="text1"/>
        </w:rPr>
        <w:t xml:space="preserve">other ways in which your organization positively impacts the local economy </w:t>
      </w:r>
    </w:p>
    <w:p w14:paraId="353A63BD" w14:textId="326FE21E" w:rsidR="2C41A39C" w:rsidRDefault="7EF613A9" w:rsidP="0CD16B8B">
      <w:pPr>
        <w:rPr>
          <w:b/>
          <w:bCs/>
          <w:i w:val="0"/>
          <w:iCs w:val="0"/>
          <w:color w:val="000000" w:themeColor="text1"/>
        </w:rPr>
      </w:pPr>
      <w:r w:rsidRPr="0CD16B8B">
        <w:rPr>
          <w:b/>
          <w:bCs/>
          <w:i w:val="0"/>
          <w:iCs w:val="0"/>
          <w:color w:val="000000" w:themeColor="text1"/>
        </w:rPr>
        <w:t>4Culture also recognizes the long-term economic benefits of improved education, strong community ties, or community development.</w:t>
      </w:r>
    </w:p>
    <w:p w14:paraId="5B09826B" w14:textId="60A4A3BB" w:rsidR="2C41A39C" w:rsidRDefault="2C41A39C" w:rsidP="0CD16B8B">
      <w:pPr>
        <w:rPr>
          <w:b/>
          <w:bCs/>
          <w:i w:val="0"/>
          <w:iCs w:val="0"/>
          <w:color w:val="000000" w:themeColor="text1"/>
        </w:rPr>
      </w:pPr>
    </w:p>
    <w:p w14:paraId="3787FEEA" w14:textId="1F78AE16" w:rsidR="2C41A39C" w:rsidRDefault="7EF613A9" w:rsidP="0CD16B8B">
      <w:pPr>
        <w:rPr>
          <w:b/>
          <w:bCs/>
          <w:i w:val="0"/>
          <w:iCs w:val="0"/>
          <w:color w:val="000000" w:themeColor="text1"/>
        </w:rPr>
      </w:pPr>
      <w:r w:rsidRPr="0CD16B8B">
        <w:rPr>
          <w:b/>
          <w:bCs/>
          <w:i w:val="0"/>
          <w:iCs w:val="0"/>
          <w:color w:val="000000" w:themeColor="text1"/>
        </w:rPr>
        <w:t xml:space="preserve">Americans for the Arts hosts an online Economic Impact calculator that you may find useful: </w:t>
      </w:r>
      <w:hyperlink r:id="rId19" w:history="1">
        <w:hyperlink r:id="rId20" w:history="1">
          <w:r w:rsidRPr="0CD16B8B">
            <w:rPr>
              <w:rStyle w:val="Hyperlink"/>
              <w:i w:val="0"/>
              <w:iCs w:val="0"/>
            </w:rPr>
            <w:t>Arts &amp; Economic Prosperity 6 - AEP6 | Calculator (americansforthearts.org)</w:t>
          </w:r>
        </w:hyperlink>
      </w:hyperlink>
    </w:p>
    <w:p w14:paraId="3641E703" w14:textId="6099568E" w:rsidR="2C41A39C" w:rsidRDefault="2C41A39C" w:rsidP="0CD16B8B">
      <w:pPr>
        <w:rPr>
          <w:rFonts w:ascii="Aptos" w:eastAsia="Aptos" w:hAnsi="Aptos" w:cs="Aptos"/>
          <w:b/>
          <w:bCs/>
          <w:i w:val="0"/>
          <w:iCs w:val="0"/>
          <w:color w:val="000000" w:themeColor="text1"/>
        </w:rPr>
      </w:pPr>
    </w:p>
    <w:p w14:paraId="553DBE1F" w14:textId="1EFE17B3" w:rsidR="6C8ED816" w:rsidRDefault="08E4BAE0" w:rsidP="0CD16B8B">
      <w:pPr>
        <w:pStyle w:val="Heading2"/>
        <w:rPr>
          <w:rFonts w:ascii="TT Norms" w:eastAsia="TT Norms" w:hAnsi="TT Norms" w:cs="TT Norms"/>
          <w:i w:val="0"/>
          <w:iCs w:val="0"/>
          <w:color w:val="00B0F0"/>
          <w:sz w:val="22"/>
          <w:szCs w:val="22"/>
        </w:rPr>
      </w:pPr>
      <w:r w:rsidRPr="0CD16B8B">
        <w:rPr>
          <w:rFonts w:ascii="TT Norms" w:eastAsia="TT Norms" w:hAnsi="TT Norms" w:cs="TT Norms"/>
          <w:i w:val="0"/>
          <w:iCs w:val="0"/>
          <w:sz w:val="22"/>
          <w:szCs w:val="22"/>
        </w:rPr>
        <w:lastRenderedPageBreak/>
        <w:t>Economic Impact *</w:t>
      </w:r>
    </w:p>
    <w:p w14:paraId="48DB0F8C" w14:textId="01A54159" w:rsidR="6C8ED816" w:rsidRDefault="08E4BAE0" w:rsidP="0CD16B8B">
      <w:pPr>
        <w:rPr>
          <w:i w:val="0"/>
          <w:iCs w:val="0"/>
        </w:rPr>
      </w:pPr>
      <w:r w:rsidRPr="0CD16B8B">
        <w:rPr>
          <w:i w:val="0"/>
          <w:iCs w:val="0"/>
        </w:rPr>
        <w:t>Your text should replace the “suggested word count” text in the narrative boxes</w:t>
      </w:r>
    </w:p>
    <w:p w14:paraId="1E621F0E" w14:textId="2753C2B4" w:rsidR="6C8ED816" w:rsidRDefault="6C8ED816" w:rsidP="0CD16B8B">
      <w:pPr>
        <w:rPr>
          <w:i w:val="0"/>
          <w:iCs w:val="0"/>
        </w:rPr>
      </w:pPr>
    </w:p>
    <w:p w14:paraId="1921194D" w14:textId="0C0EE956" w:rsidR="6C8ED816" w:rsidRDefault="6C8ED816" w:rsidP="6C8ED816"/>
    <w:p w14:paraId="6F9F9855" w14:textId="342EE717" w:rsidR="0CD16B8B" w:rsidRDefault="0CD16B8B" w:rsidP="0CD16B8B"/>
    <w:p w14:paraId="538AE713" w14:textId="68564E55" w:rsidR="0CD16B8B" w:rsidRDefault="0CD16B8B" w:rsidP="0CD16B8B"/>
    <w:p w14:paraId="5B3D5361" w14:textId="222BE165" w:rsidR="0CD16B8B" w:rsidRDefault="0CD16B8B" w:rsidP="0CD16B8B"/>
    <w:p w14:paraId="124A639C" w14:textId="179516C6" w:rsidR="0CD16B8B" w:rsidRDefault="0CD16B8B" w:rsidP="0CD16B8B"/>
    <w:p w14:paraId="2ECC7253" w14:textId="55E84FDF" w:rsidR="0CD16B8B" w:rsidRDefault="0CD16B8B" w:rsidP="0CD16B8B"/>
    <w:p w14:paraId="117B5F58" w14:textId="5D1F9C49" w:rsidR="0CD16B8B" w:rsidRDefault="0CD16B8B" w:rsidP="0CD16B8B"/>
    <w:p w14:paraId="6A19FDE6" w14:textId="594FBC03" w:rsidR="0CD16B8B" w:rsidRDefault="0CD16B8B" w:rsidP="0CD16B8B"/>
    <w:p w14:paraId="0562A98E" w14:textId="7ED77017" w:rsidR="0CD16B8B" w:rsidRDefault="0CD16B8B" w:rsidP="0CD16B8B"/>
    <w:p w14:paraId="794C7E70" w14:textId="3D86CAF7" w:rsidR="0CD16B8B" w:rsidRDefault="0CD16B8B" w:rsidP="0CD16B8B"/>
    <w:p w14:paraId="626DF799" w14:textId="485D4631" w:rsidR="0CD16B8B" w:rsidRDefault="0CD16B8B" w:rsidP="0CD16B8B"/>
    <w:p w14:paraId="1CA7B96E" w14:textId="33571047" w:rsidR="5C948121" w:rsidRDefault="5C948121" w:rsidP="6C8ED816">
      <w:r w:rsidRPr="587790C5">
        <w:t>Does your organization and/or programming center or serve historically marginalized communities, especially those disproportionately impacted by systemic racism (e.g. serving BIPOC communities, engaging BIPOC leadership, etc.)? Describe existing partnerships, collaborations, projects, or programs your organization is involved with that engage historically marginalized communities.</w:t>
      </w:r>
    </w:p>
    <w:p w14:paraId="58023669" w14:textId="7A488E50" w:rsidR="587790C5" w:rsidRDefault="587790C5" w:rsidP="587790C5"/>
    <w:p w14:paraId="7127CA3D" w14:textId="6F088AD6" w:rsidR="5C948121" w:rsidRDefault="5C948121" w:rsidP="6C8ED816">
      <w:r>
        <w:t>This is not required. If this question does not apply to your organization, please indicate below.</w:t>
      </w:r>
    </w:p>
    <w:p w14:paraId="6911A97F" w14:textId="4258063D" w:rsidR="587790C5" w:rsidRDefault="587790C5" w:rsidP="587790C5">
      <w:pPr>
        <w:rPr>
          <w:b/>
          <w:bCs/>
        </w:rPr>
      </w:pPr>
    </w:p>
    <w:p w14:paraId="585F821F" w14:textId="26D9CD01" w:rsidR="6C8ED816" w:rsidRDefault="6AAD1B35" w:rsidP="587790C5">
      <w:pPr>
        <w:spacing w:line="240" w:lineRule="auto"/>
        <w:rPr>
          <w:b/>
          <w:bCs/>
          <w:i w:val="0"/>
          <w:iCs w:val="0"/>
        </w:rPr>
      </w:pPr>
      <w:r w:rsidRPr="587790C5">
        <w:rPr>
          <w:b/>
          <w:bCs/>
          <w:i w:val="0"/>
          <w:iCs w:val="0"/>
        </w:rPr>
        <w:t>*</w:t>
      </w:r>
      <w:r w:rsidR="5D0F2885" w:rsidRPr="587790C5">
        <w:rPr>
          <w:b/>
          <w:bCs/>
          <w:i w:val="0"/>
          <w:iCs w:val="0"/>
        </w:rPr>
        <w:t>TIP</w:t>
      </w:r>
      <w:r w:rsidR="440F40B3" w:rsidRPr="587790C5">
        <w:rPr>
          <w:b/>
          <w:bCs/>
          <w:i w:val="0"/>
          <w:iCs w:val="0"/>
        </w:rPr>
        <w:t>*</w:t>
      </w:r>
      <w:r w:rsidR="5D0F2885" w:rsidRPr="587790C5">
        <w:rPr>
          <w:b/>
          <w:bCs/>
          <w:i w:val="0"/>
          <w:iCs w:val="0"/>
        </w:rPr>
        <w:t xml:space="preserve"> This is not required but if your organization has a direct, meaningful connection with and aims to serve historically marginalized people and communities, then use this space to talk about that aspect of your </w:t>
      </w:r>
      <w:r w:rsidR="4660331E" w:rsidRPr="587790C5">
        <w:rPr>
          <w:b/>
          <w:bCs/>
          <w:i w:val="0"/>
          <w:iCs w:val="0"/>
        </w:rPr>
        <w:t>work</w:t>
      </w:r>
      <w:r w:rsidR="5D0F2885" w:rsidRPr="587790C5">
        <w:rPr>
          <w:b/>
          <w:bCs/>
          <w:i w:val="0"/>
          <w:iCs w:val="0"/>
        </w:rPr>
        <w:t>. How will your organization ensure that the impact of this connection is meaningful and ongoing? Be specific about the communities you are discussing.</w:t>
      </w:r>
    </w:p>
    <w:p w14:paraId="77E0DFD2" w14:textId="6DE5457D" w:rsidR="5889A65B" w:rsidRDefault="5889A65B" w:rsidP="5889A65B">
      <w:pPr>
        <w:spacing w:line="240" w:lineRule="auto"/>
        <w:rPr>
          <w:rFonts w:eastAsiaTheme="minorEastAsia"/>
          <w:color w:val="C00000"/>
          <w:sz w:val="19"/>
          <w:szCs w:val="19"/>
        </w:rPr>
      </w:pPr>
    </w:p>
    <w:p w14:paraId="715769E1" w14:textId="7199DF10" w:rsidR="5C948121" w:rsidRDefault="5C948121" w:rsidP="587790C5">
      <w:pPr>
        <w:pStyle w:val="Heading2"/>
        <w:rPr>
          <w:rFonts w:ascii="TT Norms" w:eastAsia="TT Norms" w:hAnsi="TT Norms" w:cs="TT Norms"/>
          <w:i w:val="0"/>
          <w:iCs w:val="0"/>
          <w:sz w:val="22"/>
          <w:szCs w:val="22"/>
        </w:rPr>
      </w:pPr>
      <w:r w:rsidRPr="587790C5">
        <w:rPr>
          <w:rFonts w:ascii="TT Norms" w:eastAsia="TT Norms" w:hAnsi="TT Norms" w:cs="TT Norms"/>
          <w:i w:val="0"/>
          <w:iCs w:val="0"/>
          <w:sz w:val="22"/>
          <w:szCs w:val="22"/>
        </w:rPr>
        <w:t>Advancing Equity</w:t>
      </w:r>
      <w:r w:rsidR="69CC49D6" w:rsidRPr="587790C5">
        <w:rPr>
          <w:rFonts w:ascii="TT Norms" w:eastAsia="TT Norms" w:hAnsi="TT Norms" w:cs="TT Norms"/>
          <w:i w:val="0"/>
          <w:iCs w:val="0"/>
          <w:sz w:val="22"/>
          <w:szCs w:val="22"/>
        </w:rPr>
        <w:t xml:space="preserve"> </w:t>
      </w:r>
    </w:p>
    <w:p w14:paraId="0E27DD71" w14:textId="01A54159" w:rsidR="69CC49D6" w:rsidRDefault="69CC49D6" w:rsidP="587790C5">
      <w:pPr>
        <w:rPr>
          <w:i w:val="0"/>
          <w:iCs w:val="0"/>
        </w:rPr>
      </w:pPr>
      <w:r w:rsidRPr="587790C5">
        <w:rPr>
          <w:i w:val="0"/>
          <w:iCs w:val="0"/>
        </w:rPr>
        <w:t>Your text should replace the “suggested word count” text in the narrative boxes</w:t>
      </w:r>
    </w:p>
    <w:p w14:paraId="44D96845" w14:textId="7D88C7BA" w:rsidR="587790C5" w:rsidRDefault="587790C5" w:rsidP="587790C5"/>
    <w:p w14:paraId="1F7680AC" w14:textId="7EE3C4AA" w:rsidR="587790C5" w:rsidRDefault="587790C5" w:rsidP="587790C5"/>
    <w:p w14:paraId="47DEC30D" w14:textId="57FA2968" w:rsidR="587790C5" w:rsidRDefault="587790C5" w:rsidP="587790C5"/>
    <w:p w14:paraId="3283AE6D" w14:textId="60665F46" w:rsidR="587790C5" w:rsidRDefault="587790C5" w:rsidP="587790C5"/>
    <w:p w14:paraId="160D68B5" w14:textId="6551F696" w:rsidR="587790C5" w:rsidRDefault="587790C5" w:rsidP="587790C5"/>
    <w:p w14:paraId="7486B519" w14:textId="7D2A679C" w:rsidR="2C41A39C" w:rsidRDefault="2C41A39C" w:rsidP="2C41A39C"/>
    <w:p w14:paraId="560BA1ED" w14:textId="65D82376" w:rsidR="2C41A39C" w:rsidRDefault="2C41A39C" w:rsidP="2C41A39C"/>
    <w:p w14:paraId="788DC458" w14:textId="78674EAA" w:rsidR="2C41A39C" w:rsidRDefault="2C41A39C" w:rsidP="2C41A39C"/>
    <w:p w14:paraId="1C85AF84" w14:textId="2DD59B10" w:rsidR="587790C5" w:rsidRDefault="587790C5" w:rsidP="587790C5"/>
    <w:p w14:paraId="4F09BF0B" w14:textId="71D55DEA" w:rsidR="6C8ED816" w:rsidRDefault="6C8ED816" w:rsidP="6C8ED816">
      <w:pPr>
        <w:rPr>
          <w:b/>
          <w:bCs/>
          <w:color w:val="00B0F0"/>
        </w:rPr>
      </w:pPr>
    </w:p>
    <w:p w14:paraId="38DF78A6" w14:textId="26A0BCAD" w:rsidR="1013F71B" w:rsidRDefault="1013F71B" w:rsidP="6C8ED816">
      <w:r w:rsidRPr="587790C5">
        <w:t>Please describe the Public Benefits your organization provides. 4Culture defines Public Benefit as the opportunity for King County residents and visitors to access and engage in arts, science, and other cultural activities, events, communities of practice, historic and cultural spaces, and works of public art related to our program areas. It is also a service requirement for all recipients of funding from 4Culture. Public benefit makes it easier to experience culture.</w:t>
      </w:r>
    </w:p>
    <w:p w14:paraId="7F3598A7" w14:textId="4900B60B" w:rsidR="587790C5" w:rsidRDefault="587790C5" w:rsidP="587790C5"/>
    <w:p w14:paraId="3CFDB880" w14:textId="676F3D9E" w:rsidR="44E617B5" w:rsidRDefault="1013F71B" w:rsidP="5889A65B">
      <w:r w:rsidRPr="587790C5">
        <w:lastRenderedPageBreak/>
        <w:t>Please list three mission-related activities or events that offer public benefit – defined in program guidelines as “including, but not limited to reduced cost or free admission, events, programs, or services offered to members of the public to increase access to science and technology experiences.” These may be ongoing, or specific to 2025.</w:t>
      </w:r>
    </w:p>
    <w:p w14:paraId="4282913D" w14:textId="5CF5C1F6" w:rsidR="587790C5" w:rsidRDefault="587790C5" w:rsidP="587790C5">
      <w:pPr>
        <w:rPr>
          <w:b/>
          <w:bCs/>
          <w:color w:val="00B0F0"/>
        </w:rPr>
      </w:pPr>
    </w:p>
    <w:p w14:paraId="060DCDD8" w14:textId="20D4979C" w:rsidR="1013F71B" w:rsidRDefault="1013F71B" w:rsidP="587790C5">
      <w:pPr>
        <w:pStyle w:val="Heading2"/>
        <w:rPr>
          <w:rFonts w:ascii="TT Norms" w:eastAsia="TT Norms" w:hAnsi="TT Norms" w:cs="TT Norms"/>
          <w:i w:val="0"/>
          <w:iCs w:val="0"/>
          <w:sz w:val="22"/>
          <w:szCs w:val="22"/>
        </w:rPr>
      </w:pPr>
      <w:r w:rsidRPr="587790C5">
        <w:rPr>
          <w:rFonts w:ascii="TT Norms" w:eastAsia="TT Norms" w:hAnsi="TT Norms" w:cs="TT Norms"/>
          <w:i w:val="0"/>
          <w:iCs w:val="0"/>
          <w:sz w:val="22"/>
          <w:szCs w:val="22"/>
        </w:rPr>
        <w:t>Public Benefit</w:t>
      </w:r>
      <w:r w:rsidR="7B431DB9" w:rsidRPr="587790C5">
        <w:rPr>
          <w:rFonts w:ascii="TT Norms" w:eastAsia="TT Norms" w:hAnsi="TT Norms" w:cs="TT Norms"/>
          <w:i w:val="0"/>
          <w:iCs w:val="0"/>
          <w:sz w:val="22"/>
          <w:szCs w:val="22"/>
        </w:rPr>
        <w:t xml:space="preserve"> *</w:t>
      </w:r>
    </w:p>
    <w:p w14:paraId="39C9323B" w14:textId="01A54159" w:rsidR="6C8ED816" w:rsidRDefault="7B431DB9" w:rsidP="587790C5">
      <w:pPr>
        <w:rPr>
          <w:i w:val="0"/>
          <w:iCs w:val="0"/>
        </w:rPr>
      </w:pPr>
      <w:r w:rsidRPr="587790C5">
        <w:rPr>
          <w:i w:val="0"/>
          <w:iCs w:val="0"/>
        </w:rPr>
        <w:t>Your text should replace the “suggested word count” text in the narrative boxes</w:t>
      </w:r>
    </w:p>
    <w:p w14:paraId="795AC728" w14:textId="3EC98284" w:rsidR="6C8ED816" w:rsidRDefault="6C8ED816" w:rsidP="587790C5">
      <w:pPr>
        <w:rPr>
          <w:i w:val="0"/>
          <w:iCs w:val="0"/>
        </w:rPr>
      </w:pPr>
    </w:p>
    <w:p w14:paraId="0146D3E2" w14:textId="52CE6FE5" w:rsidR="6C8ED816" w:rsidRDefault="6C8ED816" w:rsidP="587790C5">
      <w:pPr>
        <w:rPr>
          <w:i w:val="0"/>
          <w:iCs w:val="0"/>
        </w:rPr>
      </w:pPr>
    </w:p>
    <w:p w14:paraId="7ED17FB4" w14:textId="7392CD02" w:rsidR="6C8ED816" w:rsidRDefault="6C8ED816" w:rsidP="587790C5">
      <w:pPr>
        <w:rPr>
          <w:i w:val="0"/>
          <w:iCs w:val="0"/>
        </w:rPr>
      </w:pPr>
    </w:p>
    <w:p w14:paraId="5E799640" w14:textId="171C7B7F" w:rsidR="6C8ED816" w:rsidRDefault="6C8ED816" w:rsidP="587790C5">
      <w:pPr>
        <w:rPr>
          <w:i w:val="0"/>
          <w:iCs w:val="0"/>
        </w:rPr>
      </w:pPr>
    </w:p>
    <w:p w14:paraId="1FAB0B92" w14:textId="4A85D8FF" w:rsidR="6C8ED816" w:rsidRDefault="6C8ED816" w:rsidP="587790C5">
      <w:pPr>
        <w:rPr>
          <w:i w:val="0"/>
          <w:iCs w:val="0"/>
        </w:rPr>
      </w:pPr>
    </w:p>
    <w:p w14:paraId="195C87FF" w14:textId="56956FA4" w:rsidR="6C8ED816" w:rsidRDefault="6C8ED816" w:rsidP="587790C5">
      <w:pPr>
        <w:rPr>
          <w:i w:val="0"/>
          <w:iCs w:val="0"/>
        </w:rPr>
      </w:pPr>
    </w:p>
    <w:p w14:paraId="04806B86" w14:textId="00EBC1F3" w:rsidR="6C8ED816" w:rsidRDefault="6C8ED816" w:rsidP="6C8ED816">
      <w:pPr>
        <w:rPr>
          <w:b/>
          <w:bCs/>
          <w:color w:val="00B0F0"/>
        </w:rPr>
      </w:pPr>
    </w:p>
    <w:p w14:paraId="6A032376" w14:textId="290A573E" w:rsidR="587790C5" w:rsidRDefault="587790C5" w:rsidP="587790C5">
      <w:pPr>
        <w:rPr>
          <w:b/>
          <w:bCs/>
        </w:rPr>
      </w:pPr>
    </w:p>
    <w:p w14:paraId="07D0285D" w14:textId="098E2732" w:rsidR="587790C5" w:rsidRDefault="587790C5" w:rsidP="587790C5">
      <w:pPr>
        <w:rPr>
          <w:b/>
          <w:bCs/>
        </w:rPr>
      </w:pPr>
    </w:p>
    <w:p w14:paraId="08ED0854" w14:textId="70CC3786" w:rsidR="587790C5" w:rsidRDefault="587790C5" w:rsidP="587790C5">
      <w:pPr>
        <w:rPr>
          <w:b/>
          <w:bCs/>
        </w:rPr>
      </w:pPr>
    </w:p>
    <w:p w14:paraId="64C90010" w14:textId="1C9FB04C" w:rsidR="6A9ABD49" w:rsidRDefault="6A9ABD49" w:rsidP="44E617B5">
      <w:pPr>
        <w:rPr>
          <w:b/>
          <w:bCs/>
        </w:rPr>
      </w:pPr>
      <w:r w:rsidRPr="44E617B5">
        <w:rPr>
          <w:b/>
          <w:bCs/>
        </w:rPr>
        <w:t>In the two questions below, you will select the General Public Benefits and the Equity Inclusion and Geographic Inclusion Public Benefits that your organization provides.</w:t>
      </w:r>
    </w:p>
    <w:p w14:paraId="395673C4" w14:textId="5D9BF7A5" w:rsidR="6A9ABD49" w:rsidRDefault="6A9ABD49" w:rsidP="6C8ED816">
      <w:r>
        <w:t>If you are awarded funding, these public benefits will appear in your contract; only select the public benefits on which you would like to report. The panel will only review your public benefit statement above; these questions are only for 4Culture's internal use.</w:t>
      </w:r>
    </w:p>
    <w:p w14:paraId="173B0F29" w14:textId="50C5AFC3" w:rsidR="587790C5" w:rsidRDefault="587790C5" w:rsidP="587790C5">
      <w:pPr>
        <w:rPr>
          <w:color w:val="000000" w:themeColor="text1"/>
        </w:rPr>
      </w:pPr>
    </w:p>
    <w:p w14:paraId="578F43D0" w14:textId="3591D8AA" w:rsidR="6A9ABD49" w:rsidRDefault="73F03EDA" w:rsidP="40D46C8C">
      <w:r w:rsidRPr="587790C5">
        <w:rPr>
          <w:color w:val="000000" w:themeColor="text1"/>
        </w:rPr>
        <w:t>Please click the Ctrl key on your keyboard while selecting</w:t>
      </w:r>
      <w:r w:rsidR="6A9ABD49">
        <w:t xml:space="preserve"> </w:t>
      </w:r>
      <w:r w:rsidR="6A9ABD49" w:rsidRPr="40D46C8C">
        <w:rPr>
          <w:b/>
          <w:bCs/>
        </w:rPr>
        <w:t>up to three</w:t>
      </w:r>
      <w:r w:rsidR="6A9ABD49">
        <w:t xml:space="preserve"> General Public Benefits and</w:t>
      </w:r>
      <w:r w:rsidR="6A9ABD49" w:rsidRPr="40D46C8C">
        <w:rPr>
          <w:b/>
          <w:bCs/>
        </w:rPr>
        <w:t xml:space="preserve"> up to three</w:t>
      </w:r>
      <w:r w:rsidR="6A9ABD49">
        <w:t xml:space="preserve"> Equity Inclusion and Geographic Inclusion Public Benefits your organization provides throughout the year.</w:t>
      </w:r>
    </w:p>
    <w:p w14:paraId="3231BFE9" w14:textId="08E563FE" w:rsidR="587790C5" w:rsidRDefault="587790C5" w:rsidP="587790C5"/>
    <w:p w14:paraId="347382E3" w14:textId="46A91C93" w:rsidR="6337CA2A" w:rsidRDefault="6337CA2A" w:rsidP="40D46C8C">
      <w:pPr>
        <w:rPr>
          <w:b/>
          <w:bCs/>
          <w:i w:val="0"/>
          <w:iCs w:val="0"/>
        </w:rPr>
      </w:pPr>
      <w:r w:rsidRPr="587790C5">
        <w:rPr>
          <w:b/>
          <w:bCs/>
          <w:i w:val="0"/>
          <w:iCs w:val="0"/>
        </w:rPr>
        <w:t>*TIP* To select multiple options, press and hold down the CTRL key (Windows OS) or Command key (Mac OS)</w:t>
      </w:r>
    </w:p>
    <w:p w14:paraId="332DB6E0" w14:textId="392E14FC" w:rsidR="587790C5" w:rsidRDefault="587790C5" w:rsidP="587790C5">
      <w:pPr>
        <w:rPr>
          <w:b/>
          <w:bCs/>
          <w:i w:val="0"/>
          <w:iCs w:val="0"/>
        </w:rPr>
      </w:pPr>
    </w:p>
    <w:p w14:paraId="67CAB5F1" w14:textId="5E983B79" w:rsidR="6A9ABD49" w:rsidRDefault="6A9ABD49" w:rsidP="6C8ED816">
      <w:pPr>
        <w:rPr>
          <w:b/>
          <w:bCs/>
          <w:color w:val="00B0F0"/>
        </w:rPr>
      </w:pPr>
      <w:r w:rsidRPr="587790C5">
        <w:rPr>
          <w:rStyle w:val="Heading2Char"/>
          <w:rFonts w:ascii="TT Norms" w:eastAsia="TT Norms" w:hAnsi="TT Norms" w:cs="TT Norms"/>
          <w:sz w:val="22"/>
          <w:szCs w:val="22"/>
        </w:rPr>
        <w:t>General Public Benefits</w:t>
      </w:r>
    </w:p>
    <w:p w14:paraId="0F8EF99F" w14:textId="4B9AE38F" w:rsidR="6C8ED816" w:rsidRDefault="436FA6D4" w:rsidP="44E617B5">
      <w:pPr>
        <w:pStyle w:val="ListParagraph"/>
        <w:numPr>
          <w:ilvl w:val="0"/>
          <w:numId w:val="17"/>
        </w:numPr>
        <w:rPr>
          <w:i w:val="0"/>
          <w:iCs w:val="0"/>
          <w:color w:val="000000" w:themeColor="text1"/>
        </w:rPr>
      </w:pPr>
      <w:r w:rsidRPr="587790C5">
        <w:rPr>
          <w:i w:val="0"/>
          <w:iCs w:val="0"/>
          <w:color w:val="000000" w:themeColor="text1"/>
        </w:rPr>
        <w:t xml:space="preserve">Open hours at a culture or science facility; providing access to rehearsal or performance spaces </w:t>
      </w:r>
    </w:p>
    <w:p w14:paraId="7DC7B55C" w14:textId="2AA13191" w:rsidR="436FA6D4" w:rsidRDefault="436FA6D4" w:rsidP="44E617B5">
      <w:pPr>
        <w:pStyle w:val="ListParagraph"/>
        <w:numPr>
          <w:ilvl w:val="0"/>
          <w:numId w:val="17"/>
        </w:numPr>
        <w:rPr>
          <w:i w:val="0"/>
          <w:iCs w:val="0"/>
          <w:color w:val="000000" w:themeColor="text1"/>
        </w:rPr>
      </w:pPr>
      <w:r w:rsidRPr="587790C5">
        <w:rPr>
          <w:i w:val="0"/>
          <w:iCs w:val="0"/>
          <w:color w:val="000000" w:themeColor="text1"/>
        </w:rPr>
        <w:t xml:space="preserve">Producing programs, performances, experiences, and providing access to public collections </w:t>
      </w:r>
    </w:p>
    <w:p w14:paraId="67651645" w14:textId="7D0E6394" w:rsidR="436FA6D4" w:rsidRDefault="436FA6D4" w:rsidP="44E617B5">
      <w:pPr>
        <w:pStyle w:val="ListParagraph"/>
        <w:numPr>
          <w:ilvl w:val="0"/>
          <w:numId w:val="17"/>
        </w:numPr>
        <w:rPr>
          <w:i w:val="0"/>
          <w:iCs w:val="0"/>
          <w:color w:val="000000" w:themeColor="text1"/>
        </w:rPr>
      </w:pPr>
      <w:r w:rsidRPr="587790C5">
        <w:rPr>
          <w:i w:val="0"/>
          <w:iCs w:val="0"/>
          <w:color w:val="000000" w:themeColor="text1"/>
        </w:rPr>
        <w:t>Education programs in and out of school</w:t>
      </w:r>
    </w:p>
    <w:p w14:paraId="6975FF3F" w14:textId="298D347E" w:rsidR="436FA6D4" w:rsidRDefault="436FA6D4" w:rsidP="44E617B5">
      <w:pPr>
        <w:pStyle w:val="ListParagraph"/>
        <w:numPr>
          <w:ilvl w:val="0"/>
          <w:numId w:val="17"/>
        </w:numPr>
        <w:rPr>
          <w:i w:val="0"/>
          <w:iCs w:val="0"/>
          <w:color w:val="000000" w:themeColor="text1"/>
        </w:rPr>
      </w:pPr>
      <w:r w:rsidRPr="587790C5">
        <w:rPr>
          <w:i w:val="0"/>
          <w:iCs w:val="0"/>
          <w:color w:val="000000" w:themeColor="text1"/>
        </w:rPr>
        <w:t xml:space="preserve">Programming and facilities </w:t>
      </w:r>
      <w:proofErr w:type="gramStart"/>
      <w:r w:rsidRPr="587790C5">
        <w:rPr>
          <w:i w:val="0"/>
          <w:iCs w:val="0"/>
          <w:color w:val="000000" w:themeColor="text1"/>
        </w:rPr>
        <w:t>upgrades</w:t>
      </w:r>
      <w:proofErr w:type="gramEnd"/>
      <w:r w:rsidRPr="587790C5">
        <w:rPr>
          <w:i w:val="0"/>
          <w:iCs w:val="0"/>
          <w:color w:val="000000" w:themeColor="text1"/>
        </w:rPr>
        <w:t xml:space="preserve"> to support individuals with disabilities </w:t>
      </w:r>
    </w:p>
    <w:p w14:paraId="50AB6821" w14:textId="5B8BB3DC" w:rsidR="436FA6D4" w:rsidRDefault="436FA6D4" w:rsidP="44E617B5">
      <w:pPr>
        <w:pStyle w:val="ListParagraph"/>
        <w:numPr>
          <w:ilvl w:val="0"/>
          <w:numId w:val="17"/>
        </w:numPr>
        <w:rPr>
          <w:i w:val="0"/>
          <w:iCs w:val="0"/>
          <w:color w:val="000000" w:themeColor="text1"/>
        </w:rPr>
      </w:pPr>
      <w:r w:rsidRPr="587790C5">
        <w:rPr>
          <w:i w:val="0"/>
          <w:iCs w:val="0"/>
          <w:color w:val="000000" w:themeColor="text1"/>
        </w:rPr>
        <w:t xml:space="preserve">Preservation and transmission of traditional cultures and crafts </w:t>
      </w:r>
    </w:p>
    <w:p w14:paraId="39228479" w14:textId="277FDD2F" w:rsidR="436FA6D4" w:rsidRDefault="436FA6D4" w:rsidP="44E617B5">
      <w:pPr>
        <w:pStyle w:val="ListParagraph"/>
        <w:numPr>
          <w:ilvl w:val="0"/>
          <w:numId w:val="17"/>
        </w:numPr>
        <w:rPr>
          <w:i w:val="0"/>
          <w:iCs w:val="0"/>
          <w:color w:val="000000" w:themeColor="text1"/>
        </w:rPr>
      </w:pPr>
      <w:r w:rsidRPr="587790C5">
        <w:rPr>
          <w:i w:val="0"/>
          <w:iCs w:val="0"/>
          <w:color w:val="000000" w:themeColor="text1"/>
        </w:rPr>
        <w:t>Cultural content production (events, programs, didactics, education materials, etc.)</w:t>
      </w:r>
    </w:p>
    <w:p w14:paraId="0772F28E" w14:textId="17270634" w:rsidR="436FA6D4" w:rsidRDefault="436FA6D4" w:rsidP="44E617B5">
      <w:pPr>
        <w:pStyle w:val="ListParagraph"/>
        <w:numPr>
          <w:ilvl w:val="0"/>
          <w:numId w:val="17"/>
        </w:numPr>
        <w:rPr>
          <w:i w:val="0"/>
          <w:iCs w:val="0"/>
          <w:color w:val="000000" w:themeColor="text1"/>
        </w:rPr>
      </w:pPr>
      <w:r w:rsidRPr="587790C5">
        <w:rPr>
          <w:i w:val="0"/>
          <w:iCs w:val="0"/>
          <w:color w:val="000000" w:themeColor="text1"/>
        </w:rPr>
        <w:t xml:space="preserve">Career building opportunities such as internships, apprenticeships </w:t>
      </w:r>
    </w:p>
    <w:p w14:paraId="0C08179E" w14:textId="319D87CB" w:rsidR="436FA6D4" w:rsidRDefault="436FA6D4" w:rsidP="44E617B5">
      <w:pPr>
        <w:pStyle w:val="ListParagraph"/>
        <w:numPr>
          <w:ilvl w:val="0"/>
          <w:numId w:val="17"/>
        </w:numPr>
        <w:rPr>
          <w:i w:val="0"/>
          <w:iCs w:val="0"/>
          <w:color w:val="000000" w:themeColor="text1"/>
        </w:rPr>
      </w:pPr>
      <w:r w:rsidRPr="587790C5">
        <w:rPr>
          <w:i w:val="0"/>
          <w:iCs w:val="0"/>
          <w:color w:val="000000" w:themeColor="text1"/>
        </w:rPr>
        <w:t>Multidisciplinary partnerships and resources sharing</w:t>
      </w:r>
    </w:p>
    <w:p w14:paraId="0093FB03" w14:textId="025C96BF" w:rsidR="436FA6D4" w:rsidRDefault="436FA6D4" w:rsidP="44E617B5">
      <w:pPr>
        <w:pStyle w:val="ListParagraph"/>
        <w:numPr>
          <w:ilvl w:val="0"/>
          <w:numId w:val="17"/>
        </w:numPr>
        <w:rPr>
          <w:i w:val="0"/>
          <w:iCs w:val="0"/>
          <w:color w:val="000000" w:themeColor="text1"/>
        </w:rPr>
      </w:pPr>
      <w:r w:rsidRPr="587790C5">
        <w:rPr>
          <w:i w:val="0"/>
          <w:iCs w:val="0"/>
          <w:color w:val="000000" w:themeColor="text1"/>
        </w:rPr>
        <w:t>Improving outreach and communications to diverse and underserved audiences</w:t>
      </w:r>
    </w:p>
    <w:p w14:paraId="20FA3D0F" w14:textId="765A21BE" w:rsidR="436FA6D4" w:rsidRDefault="436FA6D4" w:rsidP="44E617B5">
      <w:pPr>
        <w:pStyle w:val="ListParagraph"/>
        <w:numPr>
          <w:ilvl w:val="0"/>
          <w:numId w:val="17"/>
        </w:numPr>
        <w:rPr>
          <w:i w:val="0"/>
          <w:iCs w:val="0"/>
          <w:color w:val="000000" w:themeColor="text1"/>
        </w:rPr>
      </w:pPr>
      <w:r w:rsidRPr="587790C5">
        <w:rPr>
          <w:i w:val="0"/>
          <w:iCs w:val="0"/>
          <w:color w:val="000000" w:themeColor="text1"/>
        </w:rPr>
        <w:t>Field services: career development, professional networks, technical assistance, skill-building, research &amp; advocacy</w:t>
      </w:r>
    </w:p>
    <w:p w14:paraId="64AD4681" w14:textId="2B7F19D7" w:rsidR="436FA6D4" w:rsidRDefault="436FA6D4" w:rsidP="44E617B5">
      <w:pPr>
        <w:pStyle w:val="ListParagraph"/>
        <w:numPr>
          <w:ilvl w:val="0"/>
          <w:numId w:val="17"/>
        </w:numPr>
        <w:rPr>
          <w:i w:val="0"/>
          <w:iCs w:val="0"/>
          <w:color w:val="000000" w:themeColor="text1"/>
        </w:rPr>
      </w:pPr>
      <w:r w:rsidRPr="587790C5">
        <w:rPr>
          <w:i w:val="0"/>
          <w:iCs w:val="0"/>
          <w:color w:val="000000" w:themeColor="text1"/>
        </w:rPr>
        <w:t xml:space="preserve">Other </w:t>
      </w:r>
    </w:p>
    <w:p w14:paraId="36CE1E69" w14:textId="3756BBF2" w:rsidR="587790C5" w:rsidRDefault="587790C5" w:rsidP="587790C5">
      <w:pPr>
        <w:pStyle w:val="Heading2"/>
        <w:rPr>
          <w:rFonts w:ascii="TT Norms" w:eastAsia="TT Norms" w:hAnsi="TT Norms" w:cs="TT Norms"/>
          <w:i w:val="0"/>
          <w:iCs w:val="0"/>
          <w:sz w:val="22"/>
          <w:szCs w:val="22"/>
        </w:rPr>
      </w:pPr>
    </w:p>
    <w:p w14:paraId="1C2C8AA4" w14:textId="2C9CFAD9" w:rsidR="6A9ABD49" w:rsidRDefault="6A9ABD49" w:rsidP="587790C5">
      <w:pPr>
        <w:pStyle w:val="Heading2"/>
        <w:rPr>
          <w:b w:val="0"/>
          <w:bCs w:val="0"/>
          <w:color w:val="00B0F0"/>
        </w:rPr>
      </w:pPr>
      <w:r w:rsidRPr="587790C5">
        <w:rPr>
          <w:rFonts w:ascii="TT Norms" w:eastAsia="TT Norms" w:hAnsi="TT Norms" w:cs="TT Norms"/>
          <w:i w:val="0"/>
          <w:iCs w:val="0"/>
          <w:sz w:val="22"/>
          <w:szCs w:val="22"/>
        </w:rPr>
        <w:t xml:space="preserve">Equity Inclusion and Geographic Inclusion Public Benefits </w:t>
      </w:r>
    </w:p>
    <w:p w14:paraId="6885217C" w14:textId="6A2F216F" w:rsidR="3AFFCF53" w:rsidRDefault="3AFFCF53" w:rsidP="44E617B5">
      <w:pPr>
        <w:pStyle w:val="ListParagraph"/>
        <w:numPr>
          <w:ilvl w:val="0"/>
          <w:numId w:val="25"/>
        </w:numPr>
        <w:rPr>
          <w:i w:val="0"/>
          <w:iCs w:val="0"/>
        </w:rPr>
      </w:pPr>
      <w:r w:rsidRPr="587790C5">
        <w:rPr>
          <w:i w:val="0"/>
          <w:iCs w:val="0"/>
        </w:rPr>
        <w:t>Providing free and reduced cost admissions</w:t>
      </w:r>
    </w:p>
    <w:p w14:paraId="4AB20A58" w14:textId="1F7BD838" w:rsidR="3AFFCF53" w:rsidRDefault="3AFFCF53" w:rsidP="44E617B5">
      <w:pPr>
        <w:pStyle w:val="ListParagraph"/>
        <w:numPr>
          <w:ilvl w:val="0"/>
          <w:numId w:val="25"/>
        </w:numPr>
        <w:rPr>
          <w:i w:val="0"/>
          <w:iCs w:val="0"/>
        </w:rPr>
      </w:pPr>
      <w:r w:rsidRPr="587790C5">
        <w:rPr>
          <w:i w:val="0"/>
          <w:iCs w:val="0"/>
        </w:rPr>
        <w:t xml:space="preserve">Providing free curriculum for public school students </w:t>
      </w:r>
    </w:p>
    <w:p w14:paraId="3478C05B" w14:textId="46736E8B" w:rsidR="3AFFCF53" w:rsidRDefault="3AFFCF53" w:rsidP="44E617B5">
      <w:pPr>
        <w:pStyle w:val="ListParagraph"/>
        <w:numPr>
          <w:ilvl w:val="0"/>
          <w:numId w:val="25"/>
        </w:numPr>
        <w:rPr>
          <w:i w:val="0"/>
          <w:iCs w:val="0"/>
        </w:rPr>
      </w:pPr>
      <w:r w:rsidRPr="587790C5">
        <w:rPr>
          <w:i w:val="0"/>
          <w:iCs w:val="0"/>
        </w:rPr>
        <w:t xml:space="preserve">Increasing the diversity among staff and board members </w:t>
      </w:r>
    </w:p>
    <w:p w14:paraId="75687386" w14:textId="64407F70" w:rsidR="3AFFCF53" w:rsidRDefault="3AFFCF53" w:rsidP="44E617B5">
      <w:pPr>
        <w:pStyle w:val="ListParagraph"/>
        <w:numPr>
          <w:ilvl w:val="0"/>
          <w:numId w:val="25"/>
        </w:numPr>
        <w:rPr>
          <w:i w:val="0"/>
          <w:iCs w:val="0"/>
        </w:rPr>
      </w:pPr>
      <w:r w:rsidRPr="587790C5">
        <w:rPr>
          <w:i w:val="0"/>
          <w:iCs w:val="0"/>
        </w:rPr>
        <w:t>Increasing access to facilities, program, and services for diverse and underserved populations</w:t>
      </w:r>
    </w:p>
    <w:p w14:paraId="0E39C064" w14:textId="6E6F1444" w:rsidR="3AFFCF53" w:rsidRDefault="3AFFCF53" w:rsidP="44E617B5">
      <w:pPr>
        <w:pStyle w:val="ListParagraph"/>
        <w:numPr>
          <w:ilvl w:val="0"/>
          <w:numId w:val="25"/>
        </w:numPr>
        <w:rPr>
          <w:i w:val="0"/>
          <w:iCs w:val="0"/>
        </w:rPr>
      </w:pPr>
      <w:r w:rsidRPr="587790C5">
        <w:rPr>
          <w:i w:val="0"/>
          <w:iCs w:val="0"/>
        </w:rPr>
        <w:t>Broadening programming that appeals to and appropriately engages diverse populations</w:t>
      </w:r>
    </w:p>
    <w:p w14:paraId="1D25C3F3" w14:textId="487C7168" w:rsidR="3AFFCF53" w:rsidRDefault="3AFFCF53" w:rsidP="44E617B5">
      <w:pPr>
        <w:pStyle w:val="ListParagraph"/>
        <w:numPr>
          <w:ilvl w:val="0"/>
          <w:numId w:val="25"/>
        </w:numPr>
        <w:rPr>
          <w:i w:val="0"/>
          <w:iCs w:val="0"/>
        </w:rPr>
      </w:pPr>
      <w:r w:rsidRPr="587790C5">
        <w:rPr>
          <w:i w:val="0"/>
          <w:iCs w:val="0"/>
        </w:rPr>
        <w:t xml:space="preserve">Increasing investment in programs that represent and reflect the diversity of the community </w:t>
      </w:r>
    </w:p>
    <w:p w14:paraId="33511D56" w14:textId="711F246E" w:rsidR="3AFFCF53" w:rsidRDefault="3AFFCF53" w:rsidP="44E617B5">
      <w:pPr>
        <w:pStyle w:val="ListParagraph"/>
        <w:numPr>
          <w:ilvl w:val="0"/>
          <w:numId w:val="25"/>
        </w:numPr>
        <w:rPr>
          <w:i w:val="0"/>
          <w:iCs w:val="0"/>
        </w:rPr>
      </w:pPr>
      <w:r w:rsidRPr="587790C5">
        <w:rPr>
          <w:i w:val="0"/>
          <w:iCs w:val="0"/>
        </w:rPr>
        <w:t>Producing programming specifically with and for underserved populations and communities</w:t>
      </w:r>
    </w:p>
    <w:p w14:paraId="4C47ACB1" w14:textId="66544BDA" w:rsidR="3AFFCF53" w:rsidRDefault="3AFFCF53" w:rsidP="44E617B5">
      <w:pPr>
        <w:pStyle w:val="ListParagraph"/>
        <w:numPr>
          <w:ilvl w:val="0"/>
          <w:numId w:val="25"/>
        </w:numPr>
        <w:rPr>
          <w:i w:val="0"/>
          <w:iCs w:val="0"/>
        </w:rPr>
      </w:pPr>
      <w:r w:rsidRPr="587790C5">
        <w:rPr>
          <w:i w:val="0"/>
          <w:iCs w:val="0"/>
        </w:rPr>
        <w:t xml:space="preserve">Producing cultural programs and activities outside the city of Seattle </w:t>
      </w:r>
    </w:p>
    <w:p w14:paraId="45370051" w14:textId="71CFF20C" w:rsidR="3AFFCF53" w:rsidRDefault="3AFFCF53" w:rsidP="44E617B5">
      <w:pPr>
        <w:pStyle w:val="ListParagraph"/>
        <w:numPr>
          <w:ilvl w:val="0"/>
          <w:numId w:val="25"/>
        </w:numPr>
        <w:rPr>
          <w:i w:val="0"/>
          <w:iCs w:val="0"/>
        </w:rPr>
      </w:pPr>
      <w:r w:rsidRPr="587790C5">
        <w:rPr>
          <w:i w:val="0"/>
          <w:iCs w:val="0"/>
        </w:rPr>
        <w:t xml:space="preserve">Partnering with other </w:t>
      </w:r>
      <w:r w:rsidR="09F4CD37" w:rsidRPr="587790C5">
        <w:rPr>
          <w:i w:val="0"/>
          <w:iCs w:val="0"/>
        </w:rPr>
        <w:t>organizations</w:t>
      </w:r>
      <w:r w:rsidRPr="587790C5">
        <w:rPr>
          <w:i w:val="0"/>
          <w:iCs w:val="0"/>
        </w:rPr>
        <w:t xml:space="preserve"> on programs and activities outside the city of Seattle</w:t>
      </w:r>
    </w:p>
    <w:p w14:paraId="36698232" w14:textId="1E7DA691" w:rsidR="3AFFCF53" w:rsidRDefault="3AFFCF53" w:rsidP="44E617B5">
      <w:pPr>
        <w:pStyle w:val="ListParagraph"/>
        <w:numPr>
          <w:ilvl w:val="0"/>
          <w:numId w:val="25"/>
        </w:numPr>
        <w:rPr>
          <w:i w:val="0"/>
          <w:iCs w:val="0"/>
        </w:rPr>
      </w:pPr>
      <w:r w:rsidRPr="587790C5">
        <w:rPr>
          <w:i w:val="0"/>
          <w:iCs w:val="0"/>
        </w:rPr>
        <w:t xml:space="preserve">Seattle-based organizations providing programming outside the city of Seattle </w:t>
      </w:r>
    </w:p>
    <w:p w14:paraId="1F7F8F0C" w14:textId="7B09FC06" w:rsidR="25768475" w:rsidRDefault="24AF6323" w:rsidP="587790C5">
      <w:pPr>
        <w:pStyle w:val="ListParagraph"/>
        <w:numPr>
          <w:ilvl w:val="0"/>
          <w:numId w:val="25"/>
        </w:numPr>
        <w:rPr>
          <w:i w:val="0"/>
          <w:iCs w:val="0"/>
        </w:rPr>
      </w:pPr>
      <w:r w:rsidRPr="2C41A39C">
        <w:rPr>
          <w:i w:val="0"/>
          <w:iCs w:val="0"/>
        </w:rPr>
        <w:t xml:space="preserve">Other </w:t>
      </w:r>
    </w:p>
    <w:p w14:paraId="70F3D359" w14:textId="696A0206" w:rsidR="2C41A39C" w:rsidRDefault="2C41A39C" w:rsidP="2C41A39C">
      <w:pPr>
        <w:pStyle w:val="Heading2"/>
        <w:rPr>
          <w:i w:val="0"/>
          <w:iCs w:val="0"/>
        </w:rPr>
      </w:pPr>
    </w:p>
    <w:p w14:paraId="4E097D18" w14:textId="22667AF9" w:rsidR="25C48DC3" w:rsidRDefault="25C48DC3" w:rsidP="587790C5">
      <w:pPr>
        <w:pStyle w:val="Heading2"/>
        <w:rPr>
          <w:i w:val="0"/>
          <w:iCs w:val="0"/>
        </w:rPr>
      </w:pPr>
      <w:r w:rsidRPr="587790C5">
        <w:rPr>
          <w:i w:val="0"/>
          <w:iCs w:val="0"/>
        </w:rPr>
        <w:t xml:space="preserve">REQUIRED SUPPORT MATERIALS </w:t>
      </w:r>
    </w:p>
    <w:p w14:paraId="135D157C" w14:textId="0C7F7A05" w:rsidR="25C48DC3" w:rsidRDefault="25C48DC3" w:rsidP="6C8ED816">
      <w:r w:rsidRPr="587790C5">
        <w:t>Applicants are required to provide a current board list and a list of programs/activities for the past two years.</w:t>
      </w:r>
    </w:p>
    <w:p w14:paraId="30997897" w14:textId="07987FAB" w:rsidR="587790C5" w:rsidRDefault="587790C5" w:rsidP="587790C5"/>
    <w:p w14:paraId="3F8D25D8" w14:textId="7C0FCC1D" w:rsidR="25C48DC3" w:rsidRDefault="25C48DC3" w:rsidP="6C8ED816">
      <w:r w:rsidRPr="587790C5">
        <w:t xml:space="preserve">In addition, all applicants must complete their </w:t>
      </w:r>
      <w:hyperlink r:id="rId21">
        <w:r w:rsidRPr="587790C5">
          <w:rPr>
            <w:rStyle w:val="Hyperlink"/>
          </w:rPr>
          <w:t>account profiles</w:t>
        </w:r>
      </w:hyperlink>
      <w:r w:rsidRPr="587790C5">
        <w:t xml:space="preserve"> (note that the account profile has been updated as of July 2024 – please ensure all fields have been completed), including providing IRS 990 information for the previous two years AND submitting your 2024 Demographic Update. Please ensure your information is updated before submitting this application.</w:t>
      </w:r>
    </w:p>
    <w:p w14:paraId="4CC31F2B" w14:textId="66AD975B" w:rsidR="587790C5" w:rsidRDefault="587790C5" w:rsidP="587790C5"/>
    <w:p w14:paraId="3DC9C591" w14:textId="07020E74" w:rsidR="25C48DC3" w:rsidRDefault="25C48DC3" w:rsidP="6C8ED816">
      <w:r w:rsidRPr="587790C5">
        <w:t>You must submit a list of your organization's board members, their term limits, and their employment or community affiliation.</w:t>
      </w:r>
    </w:p>
    <w:p w14:paraId="34FC8622" w14:textId="46811B6C" w:rsidR="587790C5" w:rsidRDefault="587790C5" w:rsidP="587790C5"/>
    <w:p w14:paraId="358E3138" w14:textId="4604B761" w:rsidR="1BFA6AF9" w:rsidRDefault="1BFA6AF9" w:rsidP="587790C5">
      <w:pPr>
        <w:pStyle w:val="Heading2"/>
        <w:rPr>
          <w:rFonts w:ascii="TT Norms" w:eastAsia="TT Norms" w:hAnsi="TT Norms" w:cs="TT Norms"/>
          <w:i w:val="0"/>
          <w:iCs w:val="0"/>
          <w:color w:val="00B0F0"/>
          <w:sz w:val="22"/>
          <w:szCs w:val="22"/>
        </w:rPr>
      </w:pPr>
      <w:r w:rsidRPr="587790C5">
        <w:rPr>
          <w:rFonts w:ascii="TT Norms" w:eastAsia="TT Norms" w:hAnsi="TT Norms" w:cs="TT Norms"/>
          <w:i w:val="0"/>
          <w:iCs w:val="0"/>
          <w:sz w:val="22"/>
          <w:szCs w:val="22"/>
        </w:rPr>
        <w:t>Organization Board List</w:t>
      </w:r>
      <w:r w:rsidR="32AAC575" w:rsidRPr="587790C5">
        <w:rPr>
          <w:rFonts w:ascii="TT Norms" w:eastAsia="TT Norms" w:hAnsi="TT Norms" w:cs="TT Norms"/>
          <w:i w:val="0"/>
          <w:iCs w:val="0"/>
          <w:sz w:val="22"/>
          <w:szCs w:val="22"/>
        </w:rPr>
        <w:t xml:space="preserve"> *</w:t>
      </w:r>
    </w:p>
    <w:p w14:paraId="4E82EC11" w14:textId="3E21AC92" w:rsidR="6C8ED816" w:rsidRDefault="6C8ED816" w:rsidP="6C8ED816">
      <w:pPr>
        <w:rPr>
          <w:b/>
          <w:bCs/>
        </w:rPr>
      </w:pPr>
    </w:p>
    <w:p w14:paraId="12B7A17C" w14:textId="7593B4C1" w:rsidR="587790C5" w:rsidRDefault="587790C5" w:rsidP="587790C5">
      <w:pPr>
        <w:rPr>
          <w:b/>
          <w:bCs/>
        </w:rPr>
      </w:pPr>
    </w:p>
    <w:p w14:paraId="569F424C" w14:textId="3D998979" w:rsidR="587790C5" w:rsidRDefault="587790C5" w:rsidP="587790C5">
      <w:pPr>
        <w:rPr>
          <w:b/>
          <w:bCs/>
        </w:rPr>
      </w:pPr>
    </w:p>
    <w:p w14:paraId="00335B29" w14:textId="53C1C084" w:rsidR="587790C5" w:rsidRDefault="587790C5" w:rsidP="587790C5">
      <w:pPr>
        <w:rPr>
          <w:b/>
          <w:bCs/>
        </w:rPr>
      </w:pPr>
    </w:p>
    <w:p w14:paraId="6FF7DF9A" w14:textId="1C3A8BE7" w:rsidR="587790C5" w:rsidRDefault="587790C5" w:rsidP="587790C5">
      <w:pPr>
        <w:rPr>
          <w:b/>
          <w:bCs/>
        </w:rPr>
      </w:pPr>
    </w:p>
    <w:p w14:paraId="49FBF6FD" w14:textId="4F26E13E" w:rsidR="587790C5" w:rsidRDefault="587790C5" w:rsidP="587790C5">
      <w:pPr>
        <w:rPr>
          <w:b/>
          <w:bCs/>
        </w:rPr>
      </w:pPr>
    </w:p>
    <w:p w14:paraId="6B4139BD" w14:textId="582CD317" w:rsidR="587790C5" w:rsidRDefault="587790C5" w:rsidP="587790C5">
      <w:pPr>
        <w:rPr>
          <w:b/>
          <w:bCs/>
        </w:rPr>
      </w:pPr>
    </w:p>
    <w:p w14:paraId="5EB929B6" w14:textId="62D7A38F" w:rsidR="587790C5" w:rsidRDefault="587790C5" w:rsidP="587790C5">
      <w:pPr>
        <w:rPr>
          <w:b/>
          <w:bCs/>
        </w:rPr>
      </w:pPr>
    </w:p>
    <w:p w14:paraId="4449D3F7" w14:textId="61059AA5" w:rsidR="587790C5" w:rsidRDefault="587790C5" w:rsidP="587790C5">
      <w:pPr>
        <w:rPr>
          <w:b/>
          <w:bCs/>
        </w:rPr>
      </w:pPr>
    </w:p>
    <w:p w14:paraId="1828E96A" w14:textId="2A5BB064" w:rsidR="1C8C9A98" w:rsidRDefault="1C8C9A98" w:rsidP="6C8ED816">
      <w:r w:rsidRPr="587790C5">
        <w:t>You must submit a list of your organization's events, programs, and/or primary activities from the last 24 months. Include date or date range, location, and estimated attendance.</w:t>
      </w:r>
    </w:p>
    <w:p w14:paraId="632800EA" w14:textId="4BDE2BCB" w:rsidR="587790C5" w:rsidRDefault="587790C5" w:rsidP="587790C5">
      <w:pPr>
        <w:pStyle w:val="Heading2"/>
        <w:rPr>
          <w:rFonts w:ascii="TT Norms" w:eastAsia="TT Norms" w:hAnsi="TT Norms" w:cs="TT Norms"/>
          <w:i w:val="0"/>
          <w:iCs w:val="0"/>
          <w:sz w:val="22"/>
          <w:szCs w:val="22"/>
        </w:rPr>
      </w:pPr>
    </w:p>
    <w:p w14:paraId="74C02332" w14:textId="77260176" w:rsidR="1C8C9A98" w:rsidRDefault="1C8C9A98" w:rsidP="587790C5">
      <w:pPr>
        <w:pStyle w:val="Heading2"/>
        <w:rPr>
          <w:rFonts w:ascii="TT Norms" w:eastAsia="TT Norms" w:hAnsi="TT Norms" w:cs="TT Norms"/>
          <w:i w:val="0"/>
          <w:iCs w:val="0"/>
          <w:color w:val="00B0F0"/>
          <w:sz w:val="22"/>
          <w:szCs w:val="22"/>
        </w:rPr>
      </w:pPr>
      <w:r w:rsidRPr="587790C5">
        <w:rPr>
          <w:rFonts w:ascii="TT Norms" w:eastAsia="TT Norms" w:hAnsi="TT Norms" w:cs="TT Norms"/>
          <w:i w:val="0"/>
          <w:iCs w:val="0"/>
          <w:sz w:val="22"/>
          <w:szCs w:val="22"/>
        </w:rPr>
        <w:t>Program/Event List</w:t>
      </w:r>
      <w:r w:rsidR="47913CA2" w:rsidRPr="587790C5">
        <w:rPr>
          <w:rFonts w:ascii="TT Norms" w:eastAsia="TT Norms" w:hAnsi="TT Norms" w:cs="TT Norms"/>
          <w:i w:val="0"/>
          <w:iCs w:val="0"/>
          <w:sz w:val="22"/>
          <w:szCs w:val="22"/>
        </w:rPr>
        <w:t xml:space="preserve"> *</w:t>
      </w:r>
    </w:p>
    <w:p w14:paraId="5B079E2D" w14:textId="0D839D38" w:rsidR="6C8ED816" w:rsidRDefault="6C8ED816" w:rsidP="1D544140">
      <w:pPr>
        <w:rPr>
          <w:b/>
          <w:bCs/>
        </w:rPr>
      </w:pPr>
    </w:p>
    <w:p w14:paraId="205323A6" w14:textId="156A955D" w:rsidR="587790C5" w:rsidRDefault="587790C5" w:rsidP="587790C5">
      <w:pPr>
        <w:rPr>
          <w:b/>
          <w:bCs/>
        </w:rPr>
      </w:pPr>
    </w:p>
    <w:p w14:paraId="2AFAD51D" w14:textId="42BAE807" w:rsidR="587790C5" w:rsidRDefault="4D78BA02" w:rsidP="5181FFB7">
      <w:pPr>
        <w:pStyle w:val="Heading2"/>
        <w:rPr>
          <w:b w:val="0"/>
          <w:bCs w:val="0"/>
          <w:i w:val="0"/>
          <w:iCs w:val="0"/>
        </w:rPr>
      </w:pPr>
      <w:r w:rsidRPr="5181FFB7">
        <w:rPr>
          <w:i w:val="0"/>
          <w:iCs w:val="0"/>
        </w:rPr>
        <w:t>REQUIRED UPLOADS</w:t>
      </w:r>
    </w:p>
    <w:p w14:paraId="6FC57201" w14:textId="1DA142E9" w:rsidR="587790C5" w:rsidRDefault="4D78BA02" w:rsidP="70BB90D7">
      <w:pPr>
        <w:spacing w:after="160"/>
        <w:rPr>
          <w:i w:val="0"/>
          <w:iCs w:val="0"/>
          <w:color w:val="000000" w:themeColor="text1"/>
        </w:rPr>
      </w:pPr>
      <w:bookmarkStart w:id="0" w:name="_Int_ONY1FfZA"/>
      <w:r w:rsidRPr="70BB90D7">
        <w:rPr>
          <w:color w:val="000000" w:themeColor="text1"/>
        </w:rPr>
        <w:t xml:space="preserve">Please upload your Articles of Incorporation and IRS Letter of Determination. Accepted file types are doc, docx, pdf, jpeg, jpg, and </w:t>
      </w:r>
      <w:proofErr w:type="spellStart"/>
      <w:r w:rsidRPr="70BB90D7">
        <w:rPr>
          <w:color w:val="000000" w:themeColor="text1"/>
        </w:rPr>
        <w:t>tif</w:t>
      </w:r>
      <w:proofErr w:type="spellEnd"/>
      <w:r w:rsidRPr="70BB90D7">
        <w:rPr>
          <w:color w:val="000000" w:themeColor="text1"/>
        </w:rPr>
        <w:t xml:space="preserve">. Ensure files are no more than 2MB. Files will </w:t>
      </w:r>
      <w:proofErr w:type="gramStart"/>
      <w:r w:rsidRPr="70BB90D7">
        <w:rPr>
          <w:color w:val="000000" w:themeColor="text1"/>
        </w:rPr>
        <w:t>upload</w:t>
      </w:r>
      <w:proofErr w:type="gramEnd"/>
      <w:r w:rsidRPr="70BB90D7">
        <w:rPr>
          <w:color w:val="000000" w:themeColor="text1"/>
        </w:rPr>
        <w:t xml:space="preserve"> when you save a draft or submit the application.</w:t>
      </w:r>
      <w:bookmarkEnd w:id="0"/>
    </w:p>
    <w:p w14:paraId="63F4B38F" w14:textId="57E3BE03" w:rsidR="587790C5" w:rsidRDefault="4D78BA02" w:rsidP="70BB90D7">
      <w:pPr>
        <w:spacing w:after="160"/>
        <w:rPr>
          <w:i w:val="0"/>
          <w:iCs w:val="0"/>
          <w:color w:val="000000" w:themeColor="text1"/>
        </w:rPr>
      </w:pPr>
      <w:bookmarkStart w:id="1" w:name="_Int_ZDsYyhuy"/>
      <w:r w:rsidRPr="70BB90D7">
        <w:rPr>
          <w:color w:val="000000" w:themeColor="text1"/>
        </w:rPr>
        <w:t>If you need to request a copy of your Articles of Incorporation, you may do with from the Washington State Secretary of State. With the</w:t>
      </w:r>
      <w:r w:rsidRPr="70BB90D7">
        <w:rPr>
          <w:color w:val="505957"/>
        </w:rPr>
        <w:t xml:space="preserve"> </w:t>
      </w:r>
      <w:hyperlink r:id="rId22" w:anchor="/" w:history="1">
        <w:r w:rsidRPr="70BB90D7">
          <w:rPr>
            <w:rStyle w:val="Hyperlink"/>
            <w:i w:val="0"/>
            <w:iCs w:val="0"/>
          </w:rPr>
          <w:t>Corporations and Charities Filing System (CCFS) </w:t>
        </w:r>
      </w:hyperlink>
      <w:r w:rsidRPr="70BB90D7">
        <w:rPr>
          <w:color w:val="000000" w:themeColor="text1"/>
        </w:rPr>
        <w:t>copies are available on-demand and for free. All you need to do is search the UBI number, select the entity from the search result, and select the Filing History button at the bottom of the page. From there you have access to all documents filed with the Secretary of State for that entity.</w:t>
      </w:r>
      <w:bookmarkEnd w:id="1"/>
    </w:p>
    <w:p w14:paraId="563B3756" w14:textId="2EFC1C1B" w:rsidR="587790C5" w:rsidRDefault="4D78BA02" w:rsidP="70BB90D7">
      <w:pPr>
        <w:spacing w:after="160" w:line="276" w:lineRule="auto"/>
        <w:rPr>
          <w:i w:val="0"/>
          <w:iCs w:val="0"/>
          <w:color w:val="000000" w:themeColor="text1"/>
        </w:rPr>
      </w:pPr>
      <w:r w:rsidRPr="70BB90D7">
        <w:rPr>
          <w:b/>
          <w:bCs/>
          <w:color w:val="000000" w:themeColor="text1"/>
        </w:rPr>
        <w:t xml:space="preserve">*TIP* </w:t>
      </w:r>
      <w:r w:rsidRPr="70BB90D7">
        <w:rPr>
          <w:b/>
          <w:bCs/>
          <w:i w:val="0"/>
          <w:iCs w:val="0"/>
          <w:color w:val="000000" w:themeColor="text1"/>
        </w:rPr>
        <w:t>To obtain a copy of your IRS Letter of Determination, you have several options:</w:t>
      </w:r>
    </w:p>
    <w:p w14:paraId="3243845C" w14:textId="7056340E" w:rsidR="587790C5" w:rsidRDefault="4D78BA02" w:rsidP="70BB90D7">
      <w:pPr>
        <w:pStyle w:val="ListParagraph"/>
        <w:numPr>
          <w:ilvl w:val="0"/>
          <w:numId w:val="11"/>
        </w:numPr>
        <w:shd w:val="clear" w:color="auto" w:fill="FFFFFF" w:themeFill="background1"/>
        <w:spacing w:line="276" w:lineRule="auto"/>
        <w:rPr>
          <w:i w:val="0"/>
          <w:iCs w:val="0"/>
          <w:color w:val="000000" w:themeColor="text1"/>
        </w:rPr>
      </w:pPr>
      <w:r w:rsidRPr="70BB90D7">
        <w:rPr>
          <w:b/>
          <w:bCs/>
          <w:i w:val="0"/>
          <w:iCs w:val="0"/>
          <w:color w:val="000000" w:themeColor="text1"/>
        </w:rPr>
        <w:t>Download it online: If your determination letter was issued in January 2014 or later, you can download a copy using the</w:t>
      </w:r>
      <w:r w:rsidRPr="70BB90D7">
        <w:rPr>
          <w:b/>
          <w:bCs/>
          <w:i w:val="0"/>
          <w:iCs w:val="0"/>
          <w:color w:val="000000" w:themeColor="text1"/>
          <w:u w:val="single"/>
        </w:rPr>
        <w:t xml:space="preserve"> </w:t>
      </w:r>
      <w:r w:rsidRPr="70BB90D7">
        <w:rPr>
          <w:b/>
          <w:bCs/>
          <w:i w:val="0"/>
          <w:iCs w:val="0"/>
          <w:color w:val="000000" w:themeColor="text1"/>
        </w:rPr>
        <w:t xml:space="preserve">IRS's </w:t>
      </w:r>
      <w:hyperlink r:id="rId23" w:history="1">
        <w:r w:rsidRPr="70BB90D7">
          <w:rPr>
            <w:b/>
            <w:bCs/>
            <w:i w:val="0"/>
            <w:iCs w:val="0"/>
            <w:color w:val="000000" w:themeColor="text1"/>
          </w:rPr>
          <w:t>Tax Exempt Organization Search / Internal Revenue Service (</w:t>
        </w:r>
        <w:r w:rsidRPr="70BB90D7">
          <w:rPr>
            <w:rStyle w:val="Hyperlink"/>
            <w:b/>
            <w:bCs/>
            <w:i w:val="0"/>
            <w:iCs w:val="0"/>
          </w:rPr>
          <w:t>irs.gov)</w:t>
        </w:r>
      </w:hyperlink>
      <w:r w:rsidRPr="70BB90D7">
        <w:rPr>
          <w:b/>
          <w:bCs/>
          <w:i w:val="0"/>
          <w:iCs w:val="0"/>
          <w:color w:val="000000" w:themeColor="text1"/>
          <w:u w:val="single"/>
        </w:rPr>
        <w:t xml:space="preserve">  </w:t>
      </w:r>
      <w:r w:rsidRPr="70BB90D7">
        <w:rPr>
          <w:b/>
          <w:bCs/>
          <w:i w:val="0"/>
          <w:iCs w:val="0"/>
          <w:color w:val="000000" w:themeColor="text1"/>
        </w:rPr>
        <w:t>tool</w:t>
      </w:r>
    </w:p>
    <w:p w14:paraId="0D0B8A4D" w14:textId="6DFE1A22" w:rsidR="587790C5" w:rsidRDefault="4D78BA02" w:rsidP="70BB90D7">
      <w:pPr>
        <w:pStyle w:val="ListParagraph"/>
        <w:numPr>
          <w:ilvl w:val="1"/>
          <w:numId w:val="11"/>
        </w:numPr>
        <w:shd w:val="clear" w:color="auto" w:fill="FFFFFF" w:themeFill="background1"/>
        <w:spacing w:line="276" w:lineRule="auto"/>
        <w:rPr>
          <w:i w:val="0"/>
          <w:iCs w:val="0"/>
          <w:color w:val="000000" w:themeColor="text1"/>
        </w:rPr>
      </w:pPr>
      <w:r w:rsidRPr="70BB90D7">
        <w:rPr>
          <w:b/>
          <w:bCs/>
          <w:i w:val="0"/>
          <w:iCs w:val="0"/>
          <w:color w:val="000000" w:themeColor="text1"/>
        </w:rPr>
        <w:t>In the “Select Database” field, select “Determination Letters”</w:t>
      </w:r>
    </w:p>
    <w:p w14:paraId="5520BB58" w14:textId="27109C15" w:rsidR="587790C5" w:rsidRDefault="4D78BA02" w:rsidP="70BB90D7">
      <w:pPr>
        <w:pStyle w:val="ListParagraph"/>
        <w:numPr>
          <w:ilvl w:val="1"/>
          <w:numId w:val="11"/>
        </w:numPr>
        <w:shd w:val="clear" w:color="auto" w:fill="FFFFFF" w:themeFill="background1"/>
        <w:spacing w:line="276" w:lineRule="auto"/>
        <w:rPr>
          <w:i w:val="0"/>
          <w:iCs w:val="0"/>
          <w:color w:val="000000" w:themeColor="text1"/>
        </w:rPr>
      </w:pPr>
      <w:r w:rsidRPr="70BB90D7">
        <w:rPr>
          <w:b/>
          <w:bCs/>
          <w:i w:val="0"/>
          <w:iCs w:val="0"/>
          <w:color w:val="000000" w:themeColor="text1"/>
        </w:rPr>
        <w:t>In the “Search By” field, select either EIN or Organization Name</w:t>
      </w:r>
    </w:p>
    <w:p w14:paraId="635EF3D8" w14:textId="2A540082" w:rsidR="587790C5" w:rsidRDefault="587790C5" w:rsidP="70BB90D7">
      <w:pPr>
        <w:spacing w:after="160"/>
        <w:rPr>
          <w:i w:val="0"/>
          <w:iCs w:val="0"/>
          <w:color w:val="000000" w:themeColor="text1"/>
        </w:rPr>
      </w:pPr>
    </w:p>
    <w:p w14:paraId="30888ED3" w14:textId="7AA75DA9" w:rsidR="587790C5" w:rsidRDefault="4D78BA02" w:rsidP="70BB90D7">
      <w:pPr>
        <w:shd w:val="clear" w:color="auto" w:fill="FFFFFF" w:themeFill="background1"/>
        <w:rPr>
          <w:i w:val="0"/>
          <w:iCs w:val="0"/>
          <w:color w:val="000000" w:themeColor="text1"/>
        </w:rPr>
      </w:pPr>
      <w:r w:rsidRPr="70BB90D7">
        <w:rPr>
          <w:color w:val="000000" w:themeColor="text1"/>
        </w:rPr>
        <w:t xml:space="preserve">Use Form 4506-B: For older determination letters or exemption applications, complete Form 4506-B. This form is specifically used to request copies of exemption applications and/or determination letters. </w:t>
      </w:r>
      <w:hyperlink r:id="rId24" w:history="1">
        <w:r w:rsidRPr="70BB90D7">
          <w:rPr>
            <w:rStyle w:val="Hyperlink"/>
            <w:i w:val="0"/>
            <w:iCs w:val="0"/>
          </w:rPr>
          <w:t>Form 4506-B (Rev. 5-2024) (irs.gov)</w:t>
        </w:r>
      </w:hyperlink>
      <w:r w:rsidRPr="70BB90D7">
        <w:rPr>
          <w:b/>
          <w:bCs/>
          <w:i w:val="0"/>
          <w:iCs w:val="0"/>
          <w:color w:val="000000" w:themeColor="text1"/>
        </w:rPr>
        <w:t xml:space="preserve"> </w:t>
      </w:r>
    </w:p>
    <w:p w14:paraId="00A2E487" w14:textId="0B5EE491" w:rsidR="587790C5" w:rsidRDefault="587790C5" w:rsidP="70BB90D7">
      <w:pPr>
        <w:spacing w:after="160"/>
        <w:rPr>
          <w:i w:val="0"/>
          <w:iCs w:val="0"/>
          <w:color w:val="000000" w:themeColor="text1"/>
        </w:rPr>
      </w:pPr>
    </w:p>
    <w:p w14:paraId="52703243" w14:textId="61895826" w:rsidR="587790C5" w:rsidRDefault="587790C5" w:rsidP="41F44F2F">
      <w:pPr>
        <w:rPr>
          <w:b/>
          <w:bCs/>
        </w:rPr>
      </w:pPr>
    </w:p>
    <w:p w14:paraId="02979F25" w14:textId="7BB03DFF" w:rsidR="1C8C9A98" w:rsidRDefault="3D2FD8FF" w:rsidP="2C41A39C">
      <w:pPr>
        <w:pStyle w:val="Heading2"/>
      </w:pPr>
      <w:r w:rsidRPr="2C41A39C">
        <w:rPr>
          <w:i w:val="0"/>
          <w:iCs w:val="0"/>
        </w:rPr>
        <w:t xml:space="preserve">ADDITIONAL OPPORTUNITIES </w:t>
      </w:r>
    </w:p>
    <w:p w14:paraId="3575DB61" w14:textId="46DBFF1D" w:rsidR="587790C5" w:rsidRDefault="587790C5" w:rsidP="587790C5">
      <w:pPr>
        <w:rPr>
          <w:rFonts w:eastAsiaTheme="minorEastAsia"/>
          <w:b/>
          <w:bCs/>
          <w:color w:val="C00000"/>
          <w:sz w:val="19"/>
          <w:szCs w:val="19"/>
        </w:rPr>
      </w:pPr>
    </w:p>
    <w:p w14:paraId="749A3567" w14:textId="443494A0" w:rsidR="1C8C9A98" w:rsidRDefault="415669BB" w:rsidP="5BBC7DC9">
      <w:pPr>
        <w:rPr>
          <w:rFonts w:eastAsiaTheme="minorEastAsia"/>
          <w:b/>
          <w:bCs/>
          <w:i w:val="0"/>
          <w:iCs w:val="0"/>
        </w:rPr>
      </w:pPr>
      <w:r w:rsidRPr="587790C5">
        <w:rPr>
          <w:rFonts w:eastAsiaTheme="minorEastAsia"/>
          <w:b/>
          <w:bCs/>
          <w:i w:val="0"/>
          <w:iCs w:val="0"/>
        </w:rPr>
        <w:t xml:space="preserve">*TIP* </w:t>
      </w:r>
      <w:r w:rsidR="1C8C9A98" w:rsidRPr="587790C5">
        <w:rPr>
          <w:rFonts w:eastAsiaTheme="minorEastAsia"/>
          <w:b/>
          <w:bCs/>
          <w:i w:val="0"/>
          <w:iCs w:val="0"/>
        </w:rPr>
        <w:t>The following questions will not be viewed by the panel, will not impact your score or application for Sustained Support funding, do not guarantee your eligibility for other programs, and do not commit you to applying for future funding opportunities.</w:t>
      </w:r>
    </w:p>
    <w:p w14:paraId="27013461" w14:textId="3F15E50D" w:rsidR="70BB90D7" w:rsidRDefault="70BB90D7" w:rsidP="70BB90D7">
      <w:pPr>
        <w:rPr>
          <w:rFonts w:eastAsiaTheme="minorEastAsia"/>
          <w:b/>
          <w:bCs/>
          <w:color w:val="00B0F0"/>
        </w:rPr>
      </w:pPr>
    </w:p>
    <w:p w14:paraId="3E49C260" w14:textId="1F9EBB4D" w:rsidR="1C8C9A98" w:rsidRDefault="1C8C9A98" w:rsidP="587790C5">
      <w:pPr>
        <w:pStyle w:val="Heading2"/>
        <w:rPr>
          <w:rFonts w:eastAsiaTheme="minorEastAsia"/>
          <w:b w:val="0"/>
          <w:bCs w:val="0"/>
          <w:color w:val="00B0F0"/>
        </w:rPr>
      </w:pPr>
      <w:r w:rsidRPr="587790C5">
        <w:rPr>
          <w:rFonts w:ascii="TT Norms" w:eastAsia="TT Norms" w:hAnsi="TT Norms" w:cs="TT Norms"/>
          <w:i w:val="0"/>
          <w:iCs w:val="0"/>
          <w:sz w:val="22"/>
          <w:szCs w:val="22"/>
        </w:rPr>
        <w:t>FIELD SERVICES</w:t>
      </w:r>
    </w:p>
    <w:p w14:paraId="3A0A8D52" w14:textId="68E6A76F" w:rsidR="1C8C9A98" w:rsidRDefault="3D2FD8FF" w:rsidP="2C41A39C">
      <w:pPr>
        <w:rPr>
          <w:rFonts w:eastAsiaTheme="minorEastAsia"/>
          <w:color w:val="505957"/>
        </w:rPr>
      </w:pPr>
      <w:r w:rsidRPr="2C41A39C">
        <w:rPr>
          <w:rFonts w:eastAsiaTheme="minorEastAsia"/>
          <w:color w:val="505957"/>
        </w:rPr>
        <w:t xml:space="preserve">A field services provider is an organization that offers capacity-building programs and services for organizations and/or individuals in the cultural sector. Some examples of field service programs and offerings </w:t>
      </w:r>
      <w:proofErr w:type="gramStart"/>
      <w:r w:rsidRPr="2C41A39C">
        <w:rPr>
          <w:rFonts w:eastAsiaTheme="minorEastAsia"/>
          <w:color w:val="505957"/>
        </w:rPr>
        <w:t>are:</w:t>
      </w:r>
      <w:proofErr w:type="gramEnd"/>
      <w:r w:rsidRPr="2C41A39C">
        <w:rPr>
          <w:rFonts w:eastAsiaTheme="minorEastAsia"/>
          <w:color w:val="505957"/>
        </w:rPr>
        <w:t xml:space="preserve"> career development opportunities, supporting communities of practice and professional networks, technical assistance and skill building opportunities, supporting the basic needs of cultural practitioners, and advocacy efforts. The intended audience and impact for these types of programs and offerings </w:t>
      </w:r>
      <w:proofErr w:type="gramStart"/>
      <w:r w:rsidRPr="2C41A39C">
        <w:rPr>
          <w:rFonts w:eastAsiaTheme="minorEastAsia"/>
          <w:color w:val="505957"/>
        </w:rPr>
        <w:t>reach</w:t>
      </w:r>
      <w:proofErr w:type="gramEnd"/>
      <w:r w:rsidRPr="2C41A39C">
        <w:rPr>
          <w:rFonts w:eastAsiaTheme="minorEastAsia"/>
          <w:color w:val="505957"/>
        </w:rPr>
        <w:t xml:space="preserve"> beyond the staff and board of a single organization. If your organization provides programs and/or services like these to the cultural field, please check “Yes”. Checking this box is for research purposes only; this </w:t>
      </w:r>
      <w:r w:rsidRPr="2C41A39C">
        <w:rPr>
          <w:rFonts w:eastAsiaTheme="minorEastAsia"/>
          <w:color w:val="505957"/>
        </w:rPr>
        <w:lastRenderedPageBreak/>
        <w:t>information will not be shared with the panel. If you select “yes”, you may be contacted for additional information.</w:t>
      </w:r>
    </w:p>
    <w:p w14:paraId="4CF65D7A" w14:textId="68BE3E23" w:rsidR="587790C5" w:rsidRDefault="587790C5" w:rsidP="587790C5">
      <w:pPr>
        <w:rPr>
          <w:rFonts w:eastAsiaTheme="minorEastAsia"/>
          <w:color w:val="505957"/>
        </w:rPr>
      </w:pPr>
    </w:p>
    <w:p w14:paraId="4CD153FA" w14:textId="45474DAE" w:rsidR="1C8C9A98" w:rsidRDefault="1C8C9A98" w:rsidP="6C8ED816">
      <w:pPr>
        <w:rPr>
          <w:rFonts w:eastAsiaTheme="minorEastAsia"/>
          <w:color w:val="505957"/>
        </w:rPr>
      </w:pPr>
      <w:r w:rsidRPr="587790C5">
        <w:rPr>
          <w:rFonts w:eastAsiaTheme="minorEastAsia"/>
          <w:color w:val="505957"/>
        </w:rPr>
        <w:t>Are you a field services provider?</w:t>
      </w:r>
    </w:p>
    <w:p w14:paraId="7A99B643" w14:textId="3E6AC3FE" w:rsidR="587790C5" w:rsidRDefault="587790C5" w:rsidP="587790C5">
      <w:pPr>
        <w:rPr>
          <w:rFonts w:eastAsiaTheme="minorEastAsia"/>
          <w:color w:val="505957"/>
        </w:rPr>
      </w:pPr>
    </w:p>
    <w:p w14:paraId="73510B05" w14:textId="5496FC23" w:rsidR="1C8C9A98" w:rsidRDefault="1C8C9A98" w:rsidP="6C8ED816">
      <w:pPr>
        <w:pStyle w:val="ListParagraph"/>
        <w:numPr>
          <w:ilvl w:val="0"/>
          <w:numId w:val="24"/>
        </w:numPr>
        <w:rPr>
          <w:rFonts w:eastAsiaTheme="minorEastAsia"/>
          <w:color w:val="505957"/>
        </w:rPr>
      </w:pPr>
      <w:r w:rsidRPr="6C8ED816">
        <w:rPr>
          <w:rFonts w:eastAsiaTheme="minorEastAsia"/>
          <w:color w:val="505957"/>
        </w:rPr>
        <w:t>YES</w:t>
      </w:r>
    </w:p>
    <w:p w14:paraId="44F0ADC5" w14:textId="57271FD5" w:rsidR="6C8ED816" w:rsidRDefault="6C8ED816" w:rsidP="6C8ED816">
      <w:pPr>
        <w:rPr>
          <w:rFonts w:eastAsiaTheme="minorEastAsia"/>
          <w:color w:val="505957"/>
        </w:rPr>
      </w:pPr>
    </w:p>
    <w:p w14:paraId="1BAB0707" w14:textId="615CDA50" w:rsidR="587790C5" w:rsidRDefault="587790C5" w:rsidP="2C41A39C">
      <w:pPr>
        <w:rPr>
          <w:rFonts w:eastAsiaTheme="minorEastAsia"/>
          <w:b/>
          <w:bCs/>
          <w:color w:val="00B0F0"/>
        </w:rPr>
      </w:pPr>
    </w:p>
    <w:p w14:paraId="78F6BEAB" w14:textId="6568C6E7" w:rsidR="2C41A39C" w:rsidRDefault="2C41A39C" w:rsidP="2C41A39C">
      <w:pPr>
        <w:pStyle w:val="Heading2"/>
        <w:rPr>
          <w:rFonts w:ascii="TT Norms" w:eastAsia="TT Norms" w:hAnsi="TT Norms" w:cs="TT Norms"/>
          <w:i w:val="0"/>
          <w:iCs w:val="0"/>
          <w:sz w:val="22"/>
          <w:szCs w:val="22"/>
        </w:rPr>
      </w:pPr>
    </w:p>
    <w:p w14:paraId="3A8D87E3" w14:textId="3B0FF5E4" w:rsidR="1C8C9A98" w:rsidRDefault="1C8C9A98" w:rsidP="587790C5">
      <w:pPr>
        <w:pStyle w:val="Heading2"/>
        <w:rPr>
          <w:rFonts w:eastAsiaTheme="minorEastAsia"/>
          <w:b w:val="0"/>
          <w:bCs w:val="0"/>
          <w:color w:val="00B0F0"/>
        </w:rPr>
      </w:pPr>
      <w:r w:rsidRPr="587790C5">
        <w:rPr>
          <w:rFonts w:ascii="TT Norms" w:eastAsia="TT Norms" w:hAnsi="TT Norms" w:cs="TT Norms"/>
          <w:i w:val="0"/>
          <w:iCs w:val="0"/>
          <w:sz w:val="22"/>
          <w:szCs w:val="22"/>
        </w:rPr>
        <w:t>PUBLIC FREE ACCESS</w:t>
      </w:r>
    </w:p>
    <w:p w14:paraId="4412662E" w14:textId="5E74A2C1" w:rsidR="1C8C9A98" w:rsidRDefault="1C8C9A98" w:rsidP="6C8ED816">
      <w:pPr>
        <w:rPr>
          <w:rFonts w:eastAsiaTheme="minorEastAsia"/>
          <w:color w:val="505957"/>
        </w:rPr>
      </w:pPr>
      <w:r w:rsidRPr="587790C5">
        <w:rPr>
          <w:rFonts w:eastAsiaTheme="minorEastAsia"/>
          <w:color w:val="505957"/>
        </w:rPr>
        <w:t xml:space="preserve">Recipients of 4Culture's Sustained Support grants may be eligible for the 2025 Public Free Access program. Public Free Access grants support free and reduced cost access to cultural and science experiences for the </w:t>
      </w:r>
      <w:proofErr w:type="gramStart"/>
      <w:r w:rsidRPr="587790C5">
        <w:rPr>
          <w:rFonts w:eastAsiaTheme="minorEastAsia"/>
          <w:color w:val="505957"/>
        </w:rPr>
        <w:t>general public</w:t>
      </w:r>
      <w:proofErr w:type="gramEnd"/>
      <w:r w:rsidRPr="587790C5">
        <w:rPr>
          <w:rFonts w:eastAsiaTheme="minorEastAsia"/>
          <w:color w:val="505957"/>
        </w:rPr>
        <w:t xml:space="preserve">. View more information in the </w:t>
      </w:r>
      <w:hyperlink r:id="rId25">
        <w:r w:rsidRPr="587790C5">
          <w:rPr>
            <w:rStyle w:val="Hyperlink"/>
            <w:rFonts w:eastAsiaTheme="minorEastAsia"/>
            <w:b/>
            <w:bCs/>
          </w:rPr>
          <w:t>Public Free Access guidelines</w:t>
        </w:r>
      </w:hyperlink>
      <w:r w:rsidRPr="587790C5">
        <w:rPr>
          <w:rFonts w:eastAsiaTheme="minorEastAsia"/>
          <w:color w:val="505957"/>
        </w:rPr>
        <w:t>.</w:t>
      </w:r>
    </w:p>
    <w:p w14:paraId="030B1033" w14:textId="211329F9" w:rsidR="587790C5" w:rsidRDefault="587790C5" w:rsidP="587790C5">
      <w:pPr>
        <w:rPr>
          <w:rFonts w:eastAsiaTheme="minorEastAsia"/>
          <w:color w:val="505957"/>
        </w:rPr>
      </w:pPr>
    </w:p>
    <w:p w14:paraId="396FAB9C" w14:textId="5E1E4077" w:rsidR="1C8C9A98" w:rsidRDefault="1C8C9A98" w:rsidP="6C8ED816">
      <w:pPr>
        <w:rPr>
          <w:rFonts w:eastAsiaTheme="minorEastAsia"/>
          <w:color w:val="505957"/>
        </w:rPr>
      </w:pPr>
      <w:r w:rsidRPr="587790C5">
        <w:rPr>
          <w:rFonts w:eastAsiaTheme="minorEastAsia"/>
          <w:color w:val="505957"/>
        </w:rPr>
        <w:t>To apply for Public Free Access funding in 2025, Sustained Support recipients will complete an additional, short, supplementary application form that includes the number of free and reduced cost access provided in the previous calendar year. This requires applicants to have taken head counts of their free and reduced cost attendance (estimates or averages are not accepted) in 2024 and to have retained that documentation in their records.</w:t>
      </w:r>
    </w:p>
    <w:p w14:paraId="2AEA0859" w14:textId="21C52590" w:rsidR="587790C5" w:rsidRDefault="587790C5" w:rsidP="587790C5">
      <w:pPr>
        <w:rPr>
          <w:rFonts w:eastAsiaTheme="minorEastAsia"/>
          <w:color w:val="505957"/>
        </w:rPr>
      </w:pPr>
    </w:p>
    <w:p w14:paraId="1F7EC42C" w14:textId="59B6A4D4" w:rsidR="1C8C9A98" w:rsidRDefault="1C8C9A98" w:rsidP="40D46C8C">
      <w:r>
        <w:t xml:space="preserve">Applicants that have provided free and reduced cost access in 2024, AND who have retained that documentation in their records may check the box below to indicate interest in additional funding through the Public Free Access program, opening in January 2025. Applicants must have checked this box to be eligible to apply for these additional funds in 2025. </w:t>
      </w:r>
    </w:p>
    <w:p w14:paraId="07B961B0" w14:textId="39A59437" w:rsidR="587790C5" w:rsidRDefault="587790C5" w:rsidP="587790C5"/>
    <w:p w14:paraId="537B91F7" w14:textId="4FBA68BC" w:rsidR="7088134D" w:rsidRDefault="65E1E14E" w:rsidP="2C41A39C">
      <w:pPr>
        <w:pStyle w:val="ListParagraph"/>
        <w:numPr>
          <w:ilvl w:val="0"/>
          <w:numId w:val="23"/>
        </w:numPr>
        <w:rPr>
          <w:i w:val="0"/>
          <w:iCs w:val="0"/>
        </w:rPr>
      </w:pPr>
      <w:r w:rsidRPr="2C41A39C">
        <w:rPr>
          <w:i w:val="0"/>
          <w:iCs w:val="0"/>
        </w:rPr>
        <w:t>YES, WE’RE INTERESTED</w:t>
      </w:r>
    </w:p>
    <w:p w14:paraId="7C9753DB" w14:textId="7EAA4EAD" w:rsidR="7088134D" w:rsidRDefault="7088134D" w:rsidP="2C41A39C">
      <w:pPr>
        <w:pStyle w:val="Heading2"/>
        <w:rPr>
          <w:i w:val="0"/>
          <w:iCs w:val="0"/>
        </w:rPr>
      </w:pPr>
    </w:p>
    <w:p w14:paraId="64EB5083" w14:textId="5BA06F3F" w:rsidR="7088134D" w:rsidRDefault="2ECCC316" w:rsidP="2C41A39C">
      <w:pPr>
        <w:pStyle w:val="Heading2"/>
        <w:rPr>
          <w:i w:val="0"/>
          <w:iCs w:val="0"/>
        </w:rPr>
      </w:pPr>
      <w:r w:rsidRPr="2C41A39C">
        <w:rPr>
          <w:i w:val="0"/>
          <w:iCs w:val="0"/>
        </w:rPr>
        <w:t>READY TO SUBMIT?</w:t>
      </w:r>
    </w:p>
    <w:p w14:paraId="159CD7AD" w14:textId="3B8631BE" w:rsidR="587790C5" w:rsidRDefault="587790C5" w:rsidP="587790C5"/>
    <w:p w14:paraId="5B48C150" w14:textId="269E5709" w:rsidR="7088134D" w:rsidRDefault="2ECCC316" w:rsidP="2C41A39C">
      <w:pPr>
        <w:rPr>
          <w:rFonts w:eastAsiaTheme="minorEastAsia"/>
          <w:b/>
          <w:bCs/>
          <w:i w:val="0"/>
          <w:iCs w:val="0"/>
        </w:rPr>
      </w:pPr>
      <w:r w:rsidRPr="2C41A39C">
        <w:rPr>
          <w:rFonts w:eastAsiaTheme="minorEastAsia"/>
          <w:b/>
          <w:bCs/>
          <w:i w:val="0"/>
          <w:iCs w:val="0"/>
        </w:rPr>
        <w:t xml:space="preserve">Applications must be submitted online at </w:t>
      </w:r>
      <w:r w:rsidR="1B10BE1D" w:rsidRPr="2C41A39C">
        <w:rPr>
          <w:rFonts w:eastAsiaTheme="minorEastAsia"/>
          <w:b/>
          <w:bCs/>
          <w:i w:val="0"/>
          <w:iCs w:val="0"/>
        </w:rPr>
        <w:t>apply.4culture.org</w:t>
      </w:r>
      <w:r w:rsidRPr="2C41A39C">
        <w:rPr>
          <w:rFonts w:eastAsiaTheme="minorEastAsia"/>
          <w:b/>
          <w:bCs/>
          <w:i w:val="0"/>
          <w:iCs w:val="0"/>
        </w:rPr>
        <w:t xml:space="preserve"> by 5:00 P.M. on Wednesday, September 4, 2024. </w:t>
      </w:r>
      <w:r w:rsidRPr="2C41A39C">
        <w:rPr>
          <w:rFonts w:eastAsiaTheme="minorEastAsia"/>
          <w:b/>
          <w:bCs/>
          <w:i w:val="0"/>
          <w:iCs w:val="0"/>
          <w:u w:val="single"/>
        </w:rPr>
        <w:t>No extensions will be granted.</w:t>
      </w:r>
    </w:p>
    <w:p w14:paraId="5A57D73C" w14:textId="0EA5EC94" w:rsidR="4D853BE3" w:rsidRDefault="4D853BE3" w:rsidP="587790C5">
      <w:pPr>
        <w:rPr>
          <w:rFonts w:eastAsiaTheme="minorEastAsia"/>
          <w:b/>
          <w:bCs/>
          <w:i w:val="0"/>
          <w:iCs w:val="0"/>
          <w:u w:val="single"/>
        </w:rPr>
      </w:pPr>
    </w:p>
    <w:p w14:paraId="350EB49E" w14:textId="44F5F743" w:rsidR="7088134D" w:rsidRDefault="7088134D" w:rsidP="587790C5">
      <w:pPr>
        <w:rPr>
          <w:rFonts w:eastAsiaTheme="minorEastAsia"/>
          <w:b/>
          <w:bCs/>
          <w:i w:val="0"/>
          <w:iCs w:val="0"/>
          <w:u w:val="single"/>
        </w:rPr>
      </w:pPr>
      <w:r w:rsidRPr="587790C5">
        <w:rPr>
          <w:rFonts w:eastAsiaTheme="minorEastAsia"/>
          <w:b/>
          <w:bCs/>
          <w:i w:val="0"/>
          <w:iCs w:val="0"/>
        </w:rPr>
        <w:t xml:space="preserve">Using this worksheet is </w:t>
      </w:r>
      <w:r w:rsidRPr="587790C5">
        <w:rPr>
          <w:rFonts w:eastAsiaTheme="minorEastAsia"/>
          <w:b/>
          <w:bCs/>
          <w:i w:val="0"/>
          <w:iCs w:val="0"/>
          <w:u w:val="single"/>
        </w:rPr>
        <w:t xml:space="preserve">NOT </w:t>
      </w:r>
      <w:r w:rsidRPr="587790C5">
        <w:rPr>
          <w:rFonts w:eastAsiaTheme="minorEastAsia"/>
          <w:b/>
          <w:bCs/>
          <w:i w:val="0"/>
          <w:iCs w:val="0"/>
        </w:rPr>
        <w:t xml:space="preserve">an acceptable alternative to the online application form. </w:t>
      </w:r>
    </w:p>
    <w:p w14:paraId="127DCAFE" w14:textId="74981F84" w:rsidR="4D853BE3" w:rsidRDefault="4D853BE3" w:rsidP="4D853BE3">
      <w:pPr>
        <w:rPr>
          <w:rFonts w:eastAsiaTheme="minorEastAsia"/>
          <w:b/>
          <w:bCs/>
          <w:color w:val="FF0000"/>
        </w:rPr>
      </w:pPr>
    </w:p>
    <w:p w14:paraId="71438E0B" w14:textId="433FFEE5" w:rsidR="18C7CCCB" w:rsidRDefault="5C24DC14" w:rsidP="2C41A39C">
      <w:pPr>
        <w:pStyle w:val="ListParagraph"/>
        <w:numPr>
          <w:ilvl w:val="0"/>
          <w:numId w:val="22"/>
        </w:numPr>
        <w:spacing w:line="276" w:lineRule="auto"/>
        <w:rPr>
          <w:rFonts w:eastAsiaTheme="minorEastAsia"/>
          <w:i w:val="0"/>
          <w:iCs w:val="0"/>
          <w:color w:val="000000" w:themeColor="text1"/>
        </w:rPr>
      </w:pPr>
      <w:r w:rsidRPr="2C41A39C">
        <w:rPr>
          <w:rFonts w:eastAsiaTheme="minorEastAsia"/>
          <w:i w:val="0"/>
          <w:iCs w:val="0"/>
          <w:color w:val="000000" w:themeColor="text1"/>
        </w:rPr>
        <w:t>Go to</w:t>
      </w:r>
      <w:r w:rsidRPr="2C41A39C">
        <w:rPr>
          <w:rFonts w:eastAsiaTheme="minorEastAsia"/>
          <w:b/>
          <w:bCs/>
          <w:i w:val="0"/>
          <w:iCs w:val="0"/>
          <w:color w:val="000000" w:themeColor="text1"/>
        </w:rPr>
        <w:t xml:space="preserve"> </w:t>
      </w:r>
      <w:r w:rsidR="09FDFC11" w:rsidRPr="2C41A39C">
        <w:rPr>
          <w:rFonts w:eastAsiaTheme="minorEastAsia"/>
          <w:b/>
          <w:bCs/>
          <w:i w:val="0"/>
          <w:iCs w:val="0"/>
          <w:color w:val="000000" w:themeColor="text1"/>
        </w:rPr>
        <w:t>apply.4culture.org</w:t>
      </w:r>
    </w:p>
    <w:p w14:paraId="63D4D6CC" w14:textId="4E4F99C3" w:rsidR="27116064" w:rsidRDefault="6E7AF6FE" w:rsidP="2C41A39C">
      <w:pPr>
        <w:pStyle w:val="ListParagraph"/>
        <w:numPr>
          <w:ilvl w:val="0"/>
          <w:numId w:val="22"/>
        </w:numPr>
        <w:spacing w:line="276" w:lineRule="auto"/>
        <w:rPr>
          <w:rFonts w:eastAsiaTheme="minorEastAsia"/>
          <w:i w:val="0"/>
          <w:iCs w:val="0"/>
          <w:color w:val="000000" w:themeColor="text1"/>
        </w:rPr>
      </w:pPr>
      <w:r w:rsidRPr="2C41A39C">
        <w:rPr>
          <w:rFonts w:eastAsiaTheme="minorEastAsia"/>
          <w:i w:val="0"/>
          <w:iCs w:val="0"/>
          <w:color w:val="000000" w:themeColor="text1"/>
        </w:rPr>
        <w:t>Create an account / If you have an account, confirm you can log in.</w:t>
      </w:r>
    </w:p>
    <w:p w14:paraId="6E5BB079" w14:textId="67EB68AD" w:rsidR="27116064" w:rsidRDefault="6E7AF6FE" w:rsidP="2C41A39C">
      <w:pPr>
        <w:pStyle w:val="ListParagraph"/>
        <w:numPr>
          <w:ilvl w:val="1"/>
          <w:numId w:val="47"/>
        </w:numPr>
        <w:spacing w:line="276" w:lineRule="auto"/>
        <w:rPr>
          <w:rFonts w:eastAsiaTheme="minorEastAsia"/>
          <w:i w:val="0"/>
          <w:iCs w:val="0"/>
          <w:color w:val="000000" w:themeColor="text1"/>
        </w:rPr>
      </w:pPr>
      <w:r w:rsidRPr="2C41A39C">
        <w:rPr>
          <w:rFonts w:eastAsiaTheme="minorEastAsia"/>
          <w:i w:val="0"/>
          <w:iCs w:val="0"/>
          <w:color w:val="000000" w:themeColor="text1"/>
        </w:rPr>
        <w:t xml:space="preserve">Watch the </w:t>
      </w:r>
      <w:hyperlink r:id="rId26">
        <w:r w:rsidRPr="2C41A39C">
          <w:rPr>
            <w:rStyle w:val="Hyperlink"/>
            <w:rFonts w:eastAsiaTheme="minorEastAsia"/>
            <w:i w:val="0"/>
            <w:iCs w:val="0"/>
          </w:rPr>
          <w:t>tutorial video</w:t>
        </w:r>
      </w:hyperlink>
      <w:r w:rsidRPr="2C41A39C">
        <w:rPr>
          <w:rFonts w:eastAsiaTheme="minorEastAsia"/>
          <w:i w:val="0"/>
          <w:iCs w:val="0"/>
          <w:color w:val="000000" w:themeColor="text1"/>
        </w:rPr>
        <w:t xml:space="preserve"> for assistance. </w:t>
      </w:r>
    </w:p>
    <w:p w14:paraId="007B2C21" w14:textId="3E4D9F67" w:rsidR="27116064" w:rsidRDefault="6E7AF6FE" w:rsidP="2C41A39C">
      <w:pPr>
        <w:pStyle w:val="ListParagraph"/>
        <w:numPr>
          <w:ilvl w:val="1"/>
          <w:numId w:val="47"/>
        </w:numPr>
        <w:spacing w:line="276" w:lineRule="auto"/>
        <w:rPr>
          <w:rFonts w:eastAsiaTheme="minorEastAsia"/>
          <w:i w:val="0"/>
          <w:iCs w:val="0"/>
          <w:color w:val="000000" w:themeColor="text1"/>
        </w:rPr>
      </w:pPr>
      <w:r w:rsidRPr="2C41A39C">
        <w:rPr>
          <w:rFonts w:eastAsiaTheme="minorEastAsia"/>
          <w:i w:val="0"/>
          <w:iCs w:val="0"/>
          <w:color w:val="000000" w:themeColor="text1"/>
        </w:rPr>
        <w:t xml:space="preserve">Contact </w:t>
      </w:r>
      <w:r w:rsidR="340ED28A" w:rsidRPr="2C41A39C">
        <w:rPr>
          <w:rFonts w:eastAsiaTheme="minorEastAsia"/>
          <w:i w:val="0"/>
          <w:iCs w:val="0"/>
          <w:color w:val="000000" w:themeColor="text1"/>
        </w:rPr>
        <w:t>4Culture</w:t>
      </w:r>
      <w:r w:rsidRPr="2C41A39C">
        <w:rPr>
          <w:rFonts w:eastAsiaTheme="minorEastAsia"/>
          <w:i w:val="0"/>
          <w:iCs w:val="0"/>
          <w:color w:val="000000" w:themeColor="text1"/>
        </w:rPr>
        <w:t xml:space="preserve"> if you are unable to access your account.</w:t>
      </w:r>
    </w:p>
    <w:p w14:paraId="155C7763" w14:textId="5AF4AD1C" w:rsidR="27116064" w:rsidRDefault="6E7AF6FE" w:rsidP="2C41A39C">
      <w:pPr>
        <w:pStyle w:val="ListParagraph"/>
        <w:numPr>
          <w:ilvl w:val="1"/>
          <w:numId w:val="47"/>
        </w:numPr>
        <w:spacing w:line="276" w:lineRule="auto"/>
        <w:rPr>
          <w:rFonts w:eastAsiaTheme="minorEastAsia"/>
          <w:i w:val="0"/>
          <w:iCs w:val="0"/>
          <w:color w:val="000000" w:themeColor="text1"/>
        </w:rPr>
      </w:pPr>
      <w:r w:rsidRPr="2C41A39C">
        <w:rPr>
          <w:rFonts w:eastAsiaTheme="minorEastAsia"/>
          <w:i w:val="0"/>
          <w:iCs w:val="0"/>
          <w:color w:val="000000" w:themeColor="text1"/>
        </w:rPr>
        <w:t>Complete and submit your 2024 Demographic Update in your account profile.</w:t>
      </w:r>
    </w:p>
    <w:p w14:paraId="56BBA1AB" w14:textId="59D32C43" w:rsidR="27116064" w:rsidRDefault="6E7AF6FE" w:rsidP="2C41A39C">
      <w:pPr>
        <w:pStyle w:val="ListParagraph"/>
        <w:numPr>
          <w:ilvl w:val="0"/>
          <w:numId w:val="22"/>
        </w:numPr>
        <w:spacing w:line="276" w:lineRule="auto"/>
        <w:rPr>
          <w:rFonts w:eastAsiaTheme="minorEastAsia"/>
          <w:i w:val="0"/>
          <w:iCs w:val="0"/>
          <w:color w:val="000000" w:themeColor="text1"/>
        </w:rPr>
      </w:pPr>
      <w:r w:rsidRPr="2C41A39C">
        <w:rPr>
          <w:rFonts w:eastAsiaTheme="minorEastAsia"/>
          <w:i w:val="0"/>
          <w:iCs w:val="0"/>
          <w:color w:val="000000" w:themeColor="text1"/>
        </w:rPr>
        <w:t>Copy and paste the information from this worksheet into the online application</w:t>
      </w:r>
    </w:p>
    <w:p w14:paraId="540D7A1A" w14:textId="43FD1FE8" w:rsidR="18123021" w:rsidRDefault="5E4B0494" w:rsidP="2C41A39C">
      <w:pPr>
        <w:pStyle w:val="ListParagraph"/>
        <w:numPr>
          <w:ilvl w:val="0"/>
          <w:numId w:val="22"/>
        </w:numPr>
        <w:spacing w:line="276" w:lineRule="auto"/>
        <w:rPr>
          <w:rFonts w:eastAsiaTheme="minorEastAsia"/>
          <w:i w:val="0"/>
          <w:iCs w:val="0"/>
          <w:color w:val="000000" w:themeColor="text1"/>
        </w:rPr>
      </w:pPr>
      <w:r w:rsidRPr="2C41A39C">
        <w:rPr>
          <w:rFonts w:eastAsiaTheme="minorEastAsia"/>
          <w:i w:val="0"/>
          <w:iCs w:val="0"/>
          <w:color w:val="000000" w:themeColor="text1"/>
        </w:rPr>
        <w:t xml:space="preserve">Double-check that you have all the required materials included! Incomplete applications will not be accepted, and extensions cannot be given. In the application, </w:t>
      </w:r>
      <w:proofErr w:type="gramStart"/>
      <w:r w:rsidRPr="2C41A39C">
        <w:rPr>
          <w:rFonts w:eastAsiaTheme="minorEastAsia"/>
          <w:i w:val="0"/>
          <w:iCs w:val="0"/>
          <w:color w:val="000000" w:themeColor="text1"/>
        </w:rPr>
        <w:t>required</w:t>
      </w:r>
      <w:proofErr w:type="gramEnd"/>
      <w:r w:rsidRPr="2C41A39C">
        <w:rPr>
          <w:rFonts w:eastAsiaTheme="minorEastAsia"/>
          <w:i w:val="0"/>
          <w:iCs w:val="0"/>
          <w:color w:val="000000" w:themeColor="text1"/>
        </w:rPr>
        <w:t xml:space="preserve"> questions will have a red asterisk next to them. </w:t>
      </w:r>
    </w:p>
    <w:p w14:paraId="7FAE34C6" w14:textId="7D84A414" w:rsidR="18123021" w:rsidRDefault="5E4B0494" w:rsidP="2C41A39C">
      <w:pPr>
        <w:pStyle w:val="ListParagraph"/>
        <w:numPr>
          <w:ilvl w:val="0"/>
          <w:numId w:val="22"/>
        </w:numPr>
        <w:spacing w:line="276" w:lineRule="auto"/>
        <w:rPr>
          <w:rFonts w:eastAsiaTheme="minorEastAsia"/>
          <w:i w:val="0"/>
          <w:iCs w:val="0"/>
          <w:color w:val="000000" w:themeColor="text1"/>
        </w:rPr>
      </w:pPr>
      <w:r w:rsidRPr="2C41A39C">
        <w:rPr>
          <w:rFonts w:eastAsiaTheme="minorEastAsia"/>
          <w:i w:val="0"/>
          <w:iCs w:val="0"/>
          <w:color w:val="000000" w:themeColor="text1"/>
        </w:rPr>
        <w:lastRenderedPageBreak/>
        <w:t xml:space="preserve">Hit “Save” if you want to keep working on your application </w:t>
      </w:r>
      <w:proofErr w:type="gramStart"/>
      <w:r w:rsidRPr="2C41A39C">
        <w:rPr>
          <w:rFonts w:eastAsiaTheme="minorEastAsia"/>
          <w:i w:val="0"/>
          <w:iCs w:val="0"/>
          <w:color w:val="000000" w:themeColor="text1"/>
        </w:rPr>
        <w:t>at a later date</w:t>
      </w:r>
      <w:proofErr w:type="gramEnd"/>
      <w:r w:rsidRPr="2C41A39C">
        <w:rPr>
          <w:rFonts w:eastAsiaTheme="minorEastAsia"/>
          <w:i w:val="0"/>
          <w:iCs w:val="0"/>
          <w:color w:val="000000" w:themeColor="text1"/>
        </w:rPr>
        <w:t xml:space="preserve"> and “Submit” when you’re done and ready to send your application to 4Culture.</w:t>
      </w:r>
    </w:p>
    <w:p w14:paraId="2A2E263B" w14:textId="2FF2FA18" w:rsidR="18123021" w:rsidRDefault="5E4B0494" w:rsidP="2C41A39C">
      <w:pPr>
        <w:pStyle w:val="ListParagraph"/>
        <w:numPr>
          <w:ilvl w:val="1"/>
          <w:numId w:val="52"/>
        </w:numPr>
        <w:spacing w:line="276" w:lineRule="auto"/>
        <w:rPr>
          <w:rFonts w:eastAsiaTheme="minorEastAsia"/>
          <w:i w:val="0"/>
          <w:iCs w:val="0"/>
          <w:color w:val="000000" w:themeColor="text1"/>
        </w:rPr>
      </w:pPr>
      <w:r w:rsidRPr="2C41A39C">
        <w:rPr>
          <w:rFonts w:eastAsiaTheme="minorEastAsia"/>
          <w:i w:val="0"/>
          <w:iCs w:val="0"/>
          <w:color w:val="000000" w:themeColor="text1"/>
        </w:rPr>
        <w:t>Getting an error when you Save or Submit? Most likely this is because your attachments are too big. Each attachment must be smaller than 2MB.</w:t>
      </w:r>
    </w:p>
    <w:p w14:paraId="61BC5C46" w14:textId="3FC1FE17" w:rsidR="18123021" w:rsidRDefault="5E4B0494" w:rsidP="2C41A39C">
      <w:pPr>
        <w:pStyle w:val="ListParagraph"/>
        <w:numPr>
          <w:ilvl w:val="1"/>
          <w:numId w:val="52"/>
        </w:numPr>
        <w:spacing w:line="276" w:lineRule="auto"/>
        <w:rPr>
          <w:rFonts w:eastAsiaTheme="minorEastAsia"/>
          <w:i w:val="0"/>
          <w:iCs w:val="0"/>
          <w:color w:val="000000" w:themeColor="text1"/>
        </w:rPr>
      </w:pPr>
      <w:r w:rsidRPr="2C41A39C">
        <w:rPr>
          <w:rFonts w:eastAsiaTheme="minorEastAsia"/>
          <w:i w:val="0"/>
          <w:iCs w:val="0"/>
          <w:color w:val="000000" w:themeColor="text1"/>
        </w:rPr>
        <w:t>Still running into technical issues? Reach out to us!</w:t>
      </w:r>
    </w:p>
    <w:p w14:paraId="4C1B6E1E" w14:textId="6DBC1C6F" w:rsidR="18123021" w:rsidRDefault="5E4B0494" w:rsidP="2C41A39C">
      <w:pPr>
        <w:pStyle w:val="ListParagraph"/>
        <w:numPr>
          <w:ilvl w:val="0"/>
          <w:numId w:val="22"/>
        </w:numPr>
        <w:spacing w:line="276" w:lineRule="auto"/>
        <w:rPr>
          <w:rFonts w:eastAsiaTheme="minorEastAsia"/>
          <w:i w:val="0"/>
          <w:iCs w:val="0"/>
          <w:color w:val="000000" w:themeColor="text1"/>
        </w:rPr>
      </w:pPr>
      <w:r w:rsidRPr="2C41A39C">
        <w:rPr>
          <w:rFonts w:eastAsiaTheme="minorEastAsia"/>
          <w:i w:val="0"/>
          <w:iCs w:val="0"/>
          <w:color w:val="000000" w:themeColor="text1"/>
        </w:rPr>
        <w:t>If you submitted your application, double-check that the status is “Pending” and not still in a draft form. Draft</w:t>
      </w:r>
      <w:r w:rsidR="6DCC699A" w:rsidRPr="2C41A39C">
        <w:rPr>
          <w:rFonts w:eastAsiaTheme="minorEastAsia"/>
          <w:i w:val="0"/>
          <w:iCs w:val="0"/>
          <w:color w:val="000000" w:themeColor="text1"/>
        </w:rPr>
        <w:t>s</w:t>
      </w:r>
      <w:r w:rsidRPr="2C41A39C">
        <w:rPr>
          <w:rFonts w:eastAsiaTheme="minorEastAsia"/>
          <w:i w:val="0"/>
          <w:iCs w:val="0"/>
          <w:color w:val="000000" w:themeColor="text1"/>
        </w:rPr>
        <w:t xml:space="preserve"> not submitted by the deadline will not be accepted.</w:t>
      </w:r>
    </w:p>
    <w:p w14:paraId="7D8EAC3E" w14:textId="784CBBD6" w:rsidR="18123021" w:rsidRDefault="5E4B0494" w:rsidP="2C41A39C">
      <w:pPr>
        <w:pStyle w:val="ListParagraph"/>
        <w:numPr>
          <w:ilvl w:val="0"/>
          <w:numId w:val="22"/>
        </w:numPr>
        <w:spacing w:line="276" w:lineRule="auto"/>
        <w:rPr>
          <w:rFonts w:eastAsiaTheme="minorEastAsia"/>
          <w:i w:val="0"/>
          <w:iCs w:val="0"/>
          <w:color w:val="000000" w:themeColor="text1"/>
        </w:rPr>
      </w:pPr>
      <w:r w:rsidRPr="2C41A39C">
        <w:rPr>
          <w:rFonts w:eastAsiaTheme="minorEastAsia"/>
          <w:b/>
          <w:bCs/>
          <w:i w:val="0"/>
          <w:iCs w:val="0"/>
          <w:color w:val="000000" w:themeColor="text1"/>
        </w:rPr>
        <w:t xml:space="preserve">Congratulations! </w:t>
      </w:r>
      <w:r w:rsidRPr="2C41A39C">
        <w:rPr>
          <w:rFonts w:eastAsiaTheme="minorEastAsia"/>
          <w:i w:val="0"/>
          <w:iCs w:val="0"/>
          <w:color w:val="000000" w:themeColor="text1"/>
        </w:rPr>
        <w:t>Before you celebrate, make sure you’ve submitted your Demographic Update and completed all the relevant fields in your Organization Account Profile. These also need to be submitted by the application deadline.</w:t>
      </w:r>
    </w:p>
    <w:p w14:paraId="4D488203" w14:textId="589F3EFD" w:rsidR="4D853BE3" w:rsidRDefault="4D853BE3" w:rsidP="4D853BE3">
      <w:pPr>
        <w:rPr>
          <w:rFonts w:eastAsiaTheme="minorEastAsia"/>
          <w:color w:val="000000" w:themeColor="text1"/>
        </w:rPr>
      </w:pPr>
    </w:p>
    <w:p w14:paraId="74B3D81D" w14:textId="38059971" w:rsidR="587790C5" w:rsidRDefault="587790C5" w:rsidP="587790C5">
      <w:pPr>
        <w:pStyle w:val="Heading2"/>
        <w:rPr>
          <w:i w:val="0"/>
          <w:iCs w:val="0"/>
        </w:rPr>
      </w:pPr>
    </w:p>
    <w:p w14:paraId="36F8D3A2" w14:textId="22304B46" w:rsidR="4D853BE3" w:rsidRDefault="05944B26" w:rsidP="587790C5">
      <w:pPr>
        <w:pStyle w:val="Heading2"/>
        <w:rPr>
          <w:i w:val="0"/>
          <w:iCs w:val="0"/>
        </w:rPr>
      </w:pPr>
      <w:r w:rsidRPr="587790C5">
        <w:rPr>
          <w:i w:val="0"/>
          <w:iCs w:val="0"/>
        </w:rPr>
        <w:t>What’s Next?</w:t>
      </w:r>
    </w:p>
    <w:p w14:paraId="715EA363" w14:textId="764A42A1" w:rsidR="587790C5" w:rsidRDefault="587790C5" w:rsidP="587790C5">
      <w:pPr>
        <w:spacing w:line="240" w:lineRule="auto"/>
        <w:rPr>
          <w:b/>
          <w:bCs/>
          <w:i w:val="0"/>
          <w:iCs w:val="0"/>
          <w:color w:val="000000" w:themeColor="text1"/>
        </w:rPr>
      </w:pPr>
    </w:p>
    <w:p w14:paraId="21B25E47" w14:textId="0DCBAEF4" w:rsidR="4D853BE3" w:rsidRDefault="05944B26" w:rsidP="587790C5">
      <w:pPr>
        <w:spacing w:line="240" w:lineRule="auto"/>
        <w:rPr>
          <w:i w:val="0"/>
          <w:iCs w:val="0"/>
          <w:color w:val="000000" w:themeColor="text1"/>
        </w:rPr>
      </w:pPr>
      <w:r w:rsidRPr="587790C5">
        <w:rPr>
          <w:b/>
          <w:bCs/>
          <w:i w:val="0"/>
          <w:iCs w:val="0"/>
          <w:color w:val="000000" w:themeColor="text1"/>
        </w:rPr>
        <w:t>Panel Review Process</w:t>
      </w:r>
    </w:p>
    <w:p w14:paraId="187CAAC7" w14:textId="5C993E6E" w:rsidR="4D853BE3" w:rsidRDefault="05944B26" w:rsidP="587790C5">
      <w:pPr>
        <w:spacing w:line="240" w:lineRule="auto"/>
        <w:rPr>
          <w:i w:val="0"/>
          <w:iCs w:val="0"/>
          <w:color w:val="000000" w:themeColor="text1"/>
        </w:rPr>
      </w:pPr>
      <w:r w:rsidRPr="587790C5">
        <w:rPr>
          <w:i w:val="0"/>
          <w:iCs w:val="0"/>
          <w:color w:val="000000" w:themeColor="text1"/>
        </w:rPr>
        <w:t xml:space="preserve">4Culture makes all our funding decisions through a panel process, in which a group of peers assesses your application. 4Culture staff facilitates the panel process but does not vote or try to influence the outcome. </w:t>
      </w:r>
    </w:p>
    <w:p w14:paraId="6C8115D8" w14:textId="6C3831D8" w:rsidR="4D853BE3" w:rsidRDefault="4D853BE3" w:rsidP="587790C5">
      <w:pPr>
        <w:spacing w:line="240" w:lineRule="auto"/>
        <w:rPr>
          <w:i w:val="0"/>
          <w:iCs w:val="0"/>
          <w:color w:val="000000" w:themeColor="text1"/>
        </w:rPr>
      </w:pPr>
    </w:p>
    <w:p w14:paraId="0F911040" w14:textId="4691E364" w:rsidR="4D853BE3" w:rsidRDefault="05944B26" w:rsidP="587790C5">
      <w:pPr>
        <w:spacing w:line="240" w:lineRule="auto"/>
        <w:rPr>
          <w:i w:val="0"/>
          <w:iCs w:val="0"/>
        </w:rPr>
      </w:pPr>
      <w:r w:rsidRPr="587790C5">
        <w:rPr>
          <w:b/>
          <w:bCs/>
          <w:i w:val="0"/>
          <w:iCs w:val="0"/>
        </w:rPr>
        <w:t>Award Decisions</w:t>
      </w:r>
    </w:p>
    <w:p w14:paraId="3546E44E" w14:textId="71784994" w:rsidR="4D853BE3" w:rsidRDefault="05944B26" w:rsidP="587790C5">
      <w:pPr>
        <w:rPr>
          <w:i w:val="0"/>
          <w:iCs w:val="0"/>
          <w:color w:val="000000" w:themeColor="text1"/>
        </w:rPr>
      </w:pPr>
      <w:r w:rsidRPr="587790C5">
        <w:rPr>
          <w:i w:val="0"/>
          <w:iCs w:val="0"/>
          <w:color w:val="000000" w:themeColor="text1"/>
        </w:rPr>
        <w:t>We will notify you about the status of your application on or before December 31, 2024.</w:t>
      </w:r>
    </w:p>
    <w:sectPr w:rsidR="4D853BE3">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9AAF8" w14:textId="77777777" w:rsidR="00A7455C" w:rsidRDefault="00A7455C">
      <w:pPr>
        <w:spacing w:line="240" w:lineRule="auto"/>
      </w:pPr>
      <w:r>
        <w:separator/>
      </w:r>
    </w:p>
  </w:endnote>
  <w:endnote w:type="continuationSeparator" w:id="0">
    <w:p w14:paraId="4B95875B" w14:textId="77777777" w:rsidR="00A7455C" w:rsidRDefault="00A7455C">
      <w:pPr>
        <w:spacing w:line="240" w:lineRule="auto"/>
      </w:pPr>
      <w:r>
        <w:continuationSeparator/>
      </w:r>
    </w:p>
  </w:endnote>
  <w:endnote w:type="continuationNotice" w:id="1">
    <w:p w14:paraId="58A72FF5" w14:textId="77777777" w:rsidR="00A7455C" w:rsidRDefault="00A745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panose1 w:val="02000503030000020003"/>
    <w:charset w:val="00"/>
    <w:family w:val="auto"/>
    <w:pitch w:val="variable"/>
    <w:sig w:usb0="A000022F" w:usb1="1000004B" w:usb2="00000000" w:usb3="00000000" w:csb0="00000097" w:csb1="00000000"/>
  </w:font>
  <w:font w:name="Arial">
    <w:panose1 w:val="020B0604020202020204"/>
    <w:charset w:val="00"/>
    <w:family w:val="swiss"/>
    <w:pitch w:val="variable"/>
    <w:sig w:usb0="E0002EFF" w:usb1="C000785B" w:usb2="00000009" w:usb3="00000000" w:csb0="000001FF" w:csb1="00000000"/>
  </w:font>
  <w:font w:name="Bebas Neue Pro">
    <w:panose1 w:val="020B0506020202050201"/>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005723E" w14:paraId="3E85269A" w14:textId="77777777" w:rsidTr="6005723E">
      <w:trPr>
        <w:trHeight w:val="300"/>
      </w:trPr>
      <w:tc>
        <w:tcPr>
          <w:tcW w:w="3120" w:type="dxa"/>
        </w:tcPr>
        <w:p w14:paraId="40C14476" w14:textId="270A08B3" w:rsidR="6005723E" w:rsidRDefault="6005723E" w:rsidP="6005723E">
          <w:pPr>
            <w:pStyle w:val="Header"/>
            <w:ind w:left="-115"/>
          </w:pPr>
        </w:p>
      </w:tc>
      <w:tc>
        <w:tcPr>
          <w:tcW w:w="3120" w:type="dxa"/>
        </w:tcPr>
        <w:p w14:paraId="27BF6665" w14:textId="2684F466" w:rsidR="6005723E" w:rsidRDefault="6005723E" w:rsidP="6005723E">
          <w:pPr>
            <w:pStyle w:val="Header"/>
            <w:jc w:val="center"/>
          </w:pPr>
        </w:p>
      </w:tc>
      <w:tc>
        <w:tcPr>
          <w:tcW w:w="3120" w:type="dxa"/>
        </w:tcPr>
        <w:p w14:paraId="541530AB" w14:textId="04C36CEF" w:rsidR="6005723E" w:rsidRDefault="6005723E" w:rsidP="6005723E">
          <w:pPr>
            <w:pStyle w:val="Header"/>
            <w:ind w:right="-115"/>
            <w:jc w:val="right"/>
          </w:pPr>
        </w:p>
      </w:tc>
    </w:tr>
  </w:tbl>
  <w:p w14:paraId="45AD40ED" w14:textId="25DEE6AF" w:rsidR="6005723E" w:rsidRDefault="6005723E" w:rsidP="60057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56D4B" w14:textId="77777777" w:rsidR="00A7455C" w:rsidRDefault="00A7455C">
      <w:pPr>
        <w:spacing w:line="240" w:lineRule="auto"/>
      </w:pPr>
      <w:r>
        <w:separator/>
      </w:r>
    </w:p>
  </w:footnote>
  <w:footnote w:type="continuationSeparator" w:id="0">
    <w:p w14:paraId="47FA17F4" w14:textId="77777777" w:rsidR="00A7455C" w:rsidRDefault="00A7455C">
      <w:pPr>
        <w:spacing w:line="240" w:lineRule="auto"/>
      </w:pPr>
      <w:r>
        <w:continuationSeparator/>
      </w:r>
    </w:p>
  </w:footnote>
  <w:footnote w:type="continuationNotice" w:id="1">
    <w:p w14:paraId="21CF69BA" w14:textId="77777777" w:rsidR="00A7455C" w:rsidRDefault="00A7455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005723E" w14:paraId="652E6AFC" w14:textId="77777777" w:rsidTr="6005723E">
      <w:trPr>
        <w:trHeight w:val="300"/>
      </w:trPr>
      <w:tc>
        <w:tcPr>
          <w:tcW w:w="3120" w:type="dxa"/>
        </w:tcPr>
        <w:p w14:paraId="09005A89" w14:textId="130323FF" w:rsidR="6005723E" w:rsidRDefault="6005723E" w:rsidP="6005723E">
          <w:pPr>
            <w:pStyle w:val="Header"/>
            <w:ind w:left="-115"/>
          </w:pPr>
        </w:p>
      </w:tc>
      <w:tc>
        <w:tcPr>
          <w:tcW w:w="3120" w:type="dxa"/>
        </w:tcPr>
        <w:p w14:paraId="4A3BD71E" w14:textId="4714B2B6" w:rsidR="6005723E" w:rsidRDefault="6005723E" w:rsidP="6005723E">
          <w:pPr>
            <w:pStyle w:val="Header"/>
            <w:jc w:val="center"/>
          </w:pPr>
        </w:p>
      </w:tc>
      <w:tc>
        <w:tcPr>
          <w:tcW w:w="3120" w:type="dxa"/>
        </w:tcPr>
        <w:p w14:paraId="2C0BE1F1" w14:textId="6BB87BA8" w:rsidR="6005723E" w:rsidRDefault="6005723E" w:rsidP="6005723E">
          <w:pPr>
            <w:pStyle w:val="Header"/>
            <w:ind w:right="-115"/>
            <w:jc w:val="right"/>
          </w:pPr>
        </w:p>
      </w:tc>
    </w:tr>
  </w:tbl>
  <w:p w14:paraId="13034E96" w14:textId="371D2A2D" w:rsidR="6005723E" w:rsidRDefault="6005723E" w:rsidP="6005723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NY1FfZA" int2:invalidationBookmarkName="" int2:hashCode="lDPsRzjB19+mzX" int2:id="Gjs2JE6H">
      <int2:state int2:value="Rejected" int2:type="WordDesignerDefaultAnnotation"/>
    </int2:bookmark>
    <int2:bookmark int2:bookmarkName="_Int_ZDsYyhuy" int2:invalidationBookmarkName="" int2:hashCode="Xqu/3csD/8t7kr" int2:id="nPc2WUcG">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0822"/>
    <w:multiLevelType w:val="hybridMultilevel"/>
    <w:tmpl w:val="FFFFFFFF"/>
    <w:lvl w:ilvl="0" w:tplc="8BEEBBC0">
      <w:start w:val="2"/>
      <w:numFmt w:val="decimal"/>
      <w:lvlText w:val="%1."/>
      <w:lvlJc w:val="left"/>
      <w:pPr>
        <w:ind w:left="840" w:hanging="361"/>
      </w:pPr>
      <w:rPr>
        <w:rFonts w:ascii="Calibri" w:hAnsi="Calibri" w:hint="default"/>
      </w:rPr>
    </w:lvl>
    <w:lvl w:ilvl="1" w:tplc="475CFD4E">
      <w:start w:val="1"/>
      <w:numFmt w:val="lowerLetter"/>
      <w:lvlText w:val="%2."/>
      <w:lvlJc w:val="left"/>
      <w:pPr>
        <w:ind w:left="1440" w:hanging="360"/>
      </w:pPr>
    </w:lvl>
    <w:lvl w:ilvl="2" w:tplc="65CA7074">
      <w:start w:val="1"/>
      <w:numFmt w:val="lowerRoman"/>
      <w:lvlText w:val="%3."/>
      <w:lvlJc w:val="right"/>
      <w:pPr>
        <w:ind w:left="2160" w:hanging="180"/>
      </w:pPr>
    </w:lvl>
    <w:lvl w:ilvl="3" w:tplc="991E8DD4">
      <w:start w:val="1"/>
      <w:numFmt w:val="decimal"/>
      <w:lvlText w:val="%4."/>
      <w:lvlJc w:val="left"/>
      <w:pPr>
        <w:ind w:left="2880" w:hanging="360"/>
      </w:pPr>
    </w:lvl>
    <w:lvl w:ilvl="4" w:tplc="A400172C">
      <w:start w:val="1"/>
      <w:numFmt w:val="lowerLetter"/>
      <w:lvlText w:val="%5."/>
      <w:lvlJc w:val="left"/>
      <w:pPr>
        <w:ind w:left="3600" w:hanging="360"/>
      </w:pPr>
    </w:lvl>
    <w:lvl w:ilvl="5" w:tplc="51602D4E">
      <w:start w:val="1"/>
      <w:numFmt w:val="lowerRoman"/>
      <w:lvlText w:val="%6."/>
      <w:lvlJc w:val="right"/>
      <w:pPr>
        <w:ind w:left="4320" w:hanging="180"/>
      </w:pPr>
    </w:lvl>
    <w:lvl w:ilvl="6" w:tplc="974A9938">
      <w:start w:val="1"/>
      <w:numFmt w:val="decimal"/>
      <w:lvlText w:val="%7."/>
      <w:lvlJc w:val="left"/>
      <w:pPr>
        <w:ind w:left="5040" w:hanging="360"/>
      </w:pPr>
    </w:lvl>
    <w:lvl w:ilvl="7" w:tplc="98CAF9D2">
      <w:start w:val="1"/>
      <w:numFmt w:val="lowerLetter"/>
      <w:lvlText w:val="%8."/>
      <w:lvlJc w:val="left"/>
      <w:pPr>
        <w:ind w:left="5760" w:hanging="360"/>
      </w:pPr>
    </w:lvl>
    <w:lvl w:ilvl="8" w:tplc="9CF6F866">
      <w:start w:val="1"/>
      <w:numFmt w:val="lowerRoman"/>
      <w:lvlText w:val="%9."/>
      <w:lvlJc w:val="right"/>
      <w:pPr>
        <w:ind w:left="6480" w:hanging="180"/>
      </w:pPr>
    </w:lvl>
  </w:abstractNum>
  <w:abstractNum w:abstractNumId="1" w15:restartNumberingAfterBreak="0">
    <w:nsid w:val="02DF4F55"/>
    <w:multiLevelType w:val="hybridMultilevel"/>
    <w:tmpl w:val="FFFFFFFF"/>
    <w:lvl w:ilvl="0" w:tplc="77DCA278">
      <w:start w:val="1"/>
      <w:numFmt w:val="bullet"/>
      <w:lvlText w:val=""/>
      <w:lvlJc w:val="left"/>
      <w:pPr>
        <w:ind w:left="720" w:hanging="360"/>
      </w:pPr>
      <w:rPr>
        <w:rFonts w:ascii="Symbol" w:hAnsi="Symbol" w:hint="default"/>
      </w:rPr>
    </w:lvl>
    <w:lvl w:ilvl="1" w:tplc="6FA6C8F8">
      <w:start w:val="1"/>
      <w:numFmt w:val="bullet"/>
      <w:lvlText w:val="o"/>
      <w:lvlJc w:val="left"/>
      <w:pPr>
        <w:ind w:left="1440" w:hanging="360"/>
      </w:pPr>
      <w:rPr>
        <w:rFonts w:ascii="Courier New" w:hAnsi="Courier New" w:hint="default"/>
      </w:rPr>
    </w:lvl>
    <w:lvl w:ilvl="2" w:tplc="6E261CC8">
      <w:start w:val="1"/>
      <w:numFmt w:val="bullet"/>
      <w:lvlText w:val=""/>
      <w:lvlJc w:val="left"/>
      <w:pPr>
        <w:ind w:left="2160" w:hanging="360"/>
      </w:pPr>
      <w:rPr>
        <w:rFonts w:ascii="Wingdings" w:hAnsi="Wingdings" w:hint="default"/>
      </w:rPr>
    </w:lvl>
    <w:lvl w:ilvl="3" w:tplc="A45E1B72">
      <w:start w:val="1"/>
      <w:numFmt w:val="bullet"/>
      <w:lvlText w:val=""/>
      <w:lvlJc w:val="left"/>
      <w:pPr>
        <w:ind w:left="2880" w:hanging="360"/>
      </w:pPr>
      <w:rPr>
        <w:rFonts w:ascii="Symbol" w:hAnsi="Symbol" w:hint="default"/>
      </w:rPr>
    </w:lvl>
    <w:lvl w:ilvl="4" w:tplc="50788752">
      <w:start w:val="1"/>
      <w:numFmt w:val="bullet"/>
      <w:lvlText w:val="o"/>
      <w:lvlJc w:val="left"/>
      <w:pPr>
        <w:ind w:left="3600" w:hanging="360"/>
      </w:pPr>
      <w:rPr>
        <w:rFonts w:ascii="Courier New" w:hAnsi="Courier New" w:hint="default"/>
      </w:rPr>
    </w:lvl>
    <w:lvl w:ilvl="5" w:tplc="CA049142">
      <w:start w:val="1"/>
      <w:numFmt w:val="bullet"/>
      <w:lvlText w:val=""/>
      <w:lvlJc w:val="left"/>
      <w:pPr>
        <w:ind w:left="4320" w:hanging="360"/>
      </w:pPr>
      <w:rPr>
        <w:rFonts w:ascii="Wingdings" w:hAnsi="Wingdings" w:hint="default"/>
      </w:rPr>
    </w:lvl>
    <w:lvl w:ilvl="6" w:tplc="FA4CFCEC">
      <w:start w:val="1"/>
      <w:numFmt w:val="bullet"/>
      <w:lvlText w:val=""/>
      <w:lvlJc w:val="left"/>
      <w:pPr>
        <w:ind w:left="5040" w:hanging="360"/>
      </w:pPr>
      <w:rPr>
        <w:rFonts w:ascii="Symbol" w:hAnsi="Symbol" w:hint="default"/>
      </w:rPr>
    </w:lvl>
    <w:lvl w:ilvl="7" w:tplc="A3DA73DE">
      <w:start w:val="1"/>
      <w:numFmt w:val="bullet"/>
      <w:lvlText w:val="o"/>
      <w:lvlJc w:val="left"/>
      <w:pPr>
        <w:ind w:left="5760" w:hanging="360"/>
      </w:pPr>
      <w:rPr>
        <w:rFonts w:ascii="Courier New" w:hAnsi="Courier New" w:hint="default"/>
      </w:rPr>
    </w:lvl>
    <w:lvl w:ilvl="8" w:tplc="9C9A506A">
      <w:start w:val="1"/>
      <w:numFmt w:val="bullet"/>
      <w:lvlText w:val=""/>
      <w:lvlJc w:val="left"/>
      <w:pPr>
        <w:ind w:left="6480" w:hanging="360"/>
      </w:pPr>
      <w:rPr>
        <w:rFonts w:ascii="Wingdings" w:hAnsi="Wingdings" w:hint="default"/>
      </w:rPr>
    </w:lvl>
  </w:abstractNum>
  <w:abstractNum w:abstractNumId="2" w15:restartNumberingAfterBreak="0">
    <w:nsid w:val="042924E2"/>
    <w:multiLevelType w:val="hybridMultilevel"/>
    <w:tmpl w:val="FFFFFFFF"/>
    <w:lvl w:ilvl="0" w:tplc="5AB42FBC">
      <w:start w:val="1"/>
      <w:numFmt w:val="bullet"/>
      <w:lvlText w:val=""/>
      <w:lvlJc w:val="left"/>
      <w:pPr>
        <w:ind w:left="720" w:hanging="360"/>
      </w:pPr>
      <w:rPr>
        <w:rFonts w:ascii="Symbol" w:hAnsi="Symbol" w:hint="default"/>
      </w:rPr>
    </w:lvl>
    <w:lvl w:ilvl="1" w:tplc="87568390">
      <w:start w:val="1"/>
      <w:numFmt w:val="bullet"/>
      <w:lvlText w:val=""/>
      <w:lvlJc w:val="left"/>
      <w:pPr>
        <w:ind w:left="1440" w:hanging="360"/>
      </w:pPr>
      <w:rPr>
        <w:rFonts w:ascii="Symbol" w:hAnsi="Symbol" w:hint="default"/>
      </w:rPr>
    </w:lvl>
    <w:lvl w:ilvl="2" w:tplc="8E56EC6E">
      <w:start w:val="1"/>
      <w:numFmt w:val="bullet"/>
      <w:lvlText w:val=""/>
      <w:lvlJc w:val="left"/>
      <w:pPr>
        <w:ind w:left="2160" w:hanging="360"/>
      </w:pPr>
      <w:rPr>
        <w:rFonts w:ascii="Wingdings" w:hAnsi="Wingdings" w:hint="default"/>
      </w:rPr>
    </w:lvl>
    <w:lvl w:ilvl="3" w:tplc="E2522524">
      <w:start w:val="1"/>
      <w:numFmt w:val="bullet"/>
      <w:lvlText w:val=""/>
      <w:lvlJc w:val="left"/>
      <w:pPr>
        <w:ind w:left="2880" w:hanging="360"/>
      </w:pPr>
      <w:rPr>
        <w:rFonts w:ascii="Symbol" w:hAnsi="Symbol" w:hint="default"/>
      </w:rPr>
    </w:lvl>
    <w:lvl w:ilvl="4" w:tplc="2E4452F4">
      <w:start w:val="1"/>
      <w:numFmt w:val="bullet"/>
      <w:lvlText w:val="o"/>
      <w:lvlJc w:val="left"/>
      <w:pPr>
        <w:ind w:left="3600" w:hanging="360"/>
      </w:pPr>
      <w:rPr>
        <w:rFonts w:ascii="Courier New" w:hAnsi="Courier New" w:hint="default"/>
      </w:rPr>
    </w:lvl>
    <w:lvl w:ilvl="5" w:tplc="ADAC32AE">
      <w:start w:val="1"/>
      <w:numFmt w:val="bullet"/>
      <w:lvlText w:val=""/>
      <w:lvlJc w:val="left"/>
      <w:pPr>
        <w:ind w:left="4320" w:hanging="360"/>
      </w:pPr>
      <w:rPr>
        <w:rFonts w:ascii="Wingdings" w:hAnsi="Wingdings" w:hint="default"/>
      </w:rPr>
    </w:lvl>
    <w:lvl w:ilvl="6" w:tplc="929CDFF2">
      <w:start w:val="1"/>
      <w:numFmt w:val="bullet"/>
      <w:lvlText w:val=""/>
      <w:lvlJc w:val="left"/>
      <w:pPr>
        <w:ind w:left="5040" w:hanging="360"/>
      </w:pPr>
      <w:rPr>
        <w:rFonts w:ascii="Symbol" w:hAnsi="Symbol" w:hint="default"/>
      </w:rPr>
    </w:lvl>
    <w:lvl w:ilvl="7" w:tplc="0B48304E">
      <w:start w:val="1"/>
      <w:numFmt w:val="bullet"/>
      <w:lvlText w:val="o"/>
      <w:lvlJc w:val="left"/>
      <w:pPr>
        <w:ind w:left="5760" w:hanging="360"/>
      </w:pPr>
      <w:rPr>
        <w:rFonts w:ascii="Courier New" w:hAnsi="Courier New" w:hint="default"/>
      </w:rPr>
    </w:lvl>
    <w:lvl w:ilvl="8" w:tplc="9A543486">
      <w:start w:val="1"/>
      <w:numFmt w:val="bullet"/>
      <w:lvlText w:val=""/>
      <w:lvlJc w:val="left"/>
      <w:pPr>
        <w:ind w:left="6480" w:hanging="360"/>
      </w:pPr>
      <w:rPr>
        <w:rFonts w:ascii="Wingdings" w:hAnsi="Wingdings" w:hint="default"/>
      </w:rPr>
    </w:lvl>
  </w:abstractNum>
  <w:abstractNum w:abstractNumId="3" w15:restartNumberingAfterBreak="0">
    <w:nsid w:val="04F06A7E"/>
    <w:multiLevelType w:val="hybridMultilevel"/>
    <w:tmpl w:val="FFFFFFFF"/>
    <w:lvl w:ilvl="0" w:tplc="D1C646C8">
      <w:start w:val="1"/>
      <w:numFmt w:val="bullet"/>
      <w:lvlText w:val=""/>
      <w:lvlJc w:val="left"/>
      <w:pPr>
        <w:ind w:left="720" w:hanging="360"/>
      </w:pPr>
      <w:rPr>
        <w:rFonts w:ascii="Symbol" w:hAnsi="Symbol" w:hint="default"/>
      </w:rPr>
    </w:lvl>
    <w:lvl w:ilvl="1" w:tplc="CF048320">
      <w:numFmt w:val="bullet"/>
      <w:lvlText w:val=""/>
      <w:lvlJc w:val="left"/>
      <w:pPr>
        <w:ind w:left="1200" w:hanging="721"/>
      </w:pPr>
      <w:rPr>
        <w:rFonts w:ascii="Symbol" w:hAnsi="Symbol" w:hint="default"/>
      </w:rPr>
    </w:lvl>
    <w:lvl w:ilvl="2" w:tplc="F9F8592C">
      <w:start w:val="1"/>
      <w:numFmt w:val="bullet"/>
      <w:lvlText w:val=""/>
      <w:lvlJc w:val="left"/>
      <w:pPr>
        <w:ind w:left="2160" w:hanging="360"/>
      </w:pPr>
      <w:rPr>
        <w:rFonts w:ascii="Wingdings" w:hAnsi="Wingdings" w:hint="default"/>
      </w:rPr>
    </w:lvl>
    <w:lvl w:ilvl="3" w:tplc="60DC4660">
      <w:start w:val="1"/>
      <w:numFmt w:val="bullet"/>
      <w:lvlText w:val=""/>
      <w:lvlJc w:val="left"/>
      <w:pPr>
        <w:ind w:left="2880" w:hanging="360"/>
      </w:pPr>
      <w:rPr>
        <w:rFonts w:ascii="Symbol" w:hAnsi="Symbol" w:hint="default"/>
      </w:rPr>
    </w:lvl>
    <w:lvl w:ilvl="4" w:tplc="5F3615AA">
      <w:start w:val="1"/>
      <w:numFmt w:val="bullet"/>
      <w:lvlText w:val="o"/>
      <w:lvlJc w:val="left"/>
      <w:pPr>
        <w:ind w:left="3600" w:hanging="360"/>
      </w:pPr>
      <w:rPr>
        <w:rFonts w:ascii="Courier New" w:hAnsi="Courier New" w:hint="default"/>
      </w:rPr>
    </w:lvl>
    <w:lvl w:ilvl="5" w:tplc="8450810C">
      <w:start w:val="1"/>
      <w:numFmt w:val="bullet"/>
      <w:lvlText w:val=""/>
      <w:lvlJc w:val="left"/>
      <w:pPr>
        <w:ind w:left="4320" w:hanging="360"/>
      </w:pPr>
      <w:rPr>
        <w:rFonts w:ascii="Wingdings" w:hAnsi="Wingdings" w:hint="default"/>
      </w:rPr>
    </w:lvl>
    <w:lvl w:ilvl="6" w:tplc="273EE8C2">
      <w:start w:val="1"/>
      <w:numFmt w:val="bullet"/>
      <w:lvlText w:val=""/>
      <w:lvlJc w:val="left"/>
      <w:pPr>
        <w:ind w:left="5040" w:hanging="360"/>
      </w:pPr>
      <w:rPr>
        <w:rFonts w:ascii="Symbol" w:hAnsi="Symbol" w:hint="default"/>
      </w:rPr>
    </w:lvl>
    <w:lvl w:ilvl="7" w:tplc="F3BC23AC">
      <w:start w:val="1"/>
      <w:numFmt w:val="bullet"/>
      <w:lvlText w:val="o"/>
      <w:lvlJc w:val="left"/>
      <w:pPr>
        <w:ind w:left="5760" w:hanging="360"/>
      </w:pPr>
      <w:rPr>
        <w:rFonts w:ascii="Courier New" w:hAnsi="Courier New" w:hint="default"/>
      </w:rPr>
    </w:lvl>
    <w:lvl w:ilvl="8" w:tplc="EF6A5BF6">
      <w:start w:val="1"/>
      <w:numFmt w:val="bullet"/>
      <w:lvlText w:val=""/>
      <w:lvlJc w:val="left"/>
      <w:pPr>
        <w:ind w:left="6480" w:hanging="360"/>
      </w:pPr>
      <w:rPr>
        <w:rFonts w:ascii="Wingdings" w:hAnsi="Wingdings" w:hint="default"/>
      </w:rPr>
    </w:lvl>
  </w:abstractNum>
  <w:abstractNum w:abstractNumId="4" w15:restartNumberingAfterBreak="0">
    <w:nsid w:val="0A011A07"/>
    <w:multiLevelType w:val="hybridMultilevel"/>
    <w:tmpl w:val="FFFFFFFF"/>
    <w:lvl w:ilvl="0" w:tplc="A3C68FDE">
      <w:start w:val="5"/>
      <w:numFmt w:val="decimal"/>
      <w:lvlText w:val="%1."/>
      <w:lvlJc w:val="left"/>
      <w:pPr>
        <w:ind w:left="720" w:hanging="360"/>
      </w:pPr>
      <w:rPr>
        <w:rFonts w:ascii="TT Norms" w:hAnsi="TT Norms" w:hint="default"/>
      </w:rPr>
    </w:lvl>
    <w:lvl w:ilvl="1" w:tplc="D884F082">
      <w:start w:val="1"/>
      <w:numFmt w:val="lowerLetter"/>
      <w:lvlText w:val="%2."/>
      <w:lvlJc w:val="left"/>
      <w:pPr>
        <w:ind w:left="1440" w:hanging="360"/>
      </w:pPr>
    </w:lvl>
    <w:lvl w:ilvl="2" w:tplc="56CA03EA">
      <w:start w:val="1"/>
      <w:numFmt w:val="lowerRoman"/>
      <w:lvlText w:val="%3."/>
      <w:lvlJc w:val="right"/>
      <w:pPr>
        <w:ind w:left="2160" w:hanging="180"/>
      </w:pPr>
    </w:lvl>
    <w:lvl w:ilvl="3" w:tplc="78E67B92">
      <w:start w:val="1"/>
      <w:numFmt w:val="decimal"/>
      <w:lvlText w:val="%4."/>
      <w:lvlJc w:val="left"/>
      <w:pPr>
        <w:ind w:left="2880" w:hanging="360"/>
      </w:pPr>
    </w:lvl>
    <w:lvl w:ilvl="4" w:tplc="065C3A22">
      <w:start w:val="1"/>
      <w:numFmt w:val="lowerLetter"/>
      <w:lvlText w:val="%5."/>
      <w:lvlJc w:val="left"/>
      <w:pPr>
        <w:ind w:left="3600" w:hanging="360"/>
      </w:pPr>
    </w:lvl>
    <w:lvl w:ilvl="5" w:tplc="A5507EDE">
      <w:start w:val="1"/>
      <w:numFmt w:val="lowerRoman"/>
      <w:lvlText w:val="%6."/>
      <w:lvlJc w:val="right"/>
      <w:pPr>
        <w:ind w:left="4320" w:hanging="180"/>
      </w:pPr>
    </w:lvl>
    <w:lvl w:ilvl="6" w:tplc="797CFC0C">
      <w:start w:val="1"/>
      <w:numFmt w:val="decimal"/>
      <w:lvlText w:val="%7."/>
      <w:lvlJc w:val="left"/>
      <w:pPr>
        <w:ind w:left="5040" w:hanging="360"/>
      </w:pPr>
    </w:lvl>
    <w:lvl w:ilvl="7" w:tplc="2500F55E">
      <w:start w:val="1"/>
      <w:numFmt w:val="lowerLetter"/>
      <w:lvlText w:val="%8."/>
      <w:lvlJc w:val="left"/>
      <w:pPr>
        <w:ind w:left="5760" w:hanging="360"/>
      </w:pPr>
    </w:lvl>
    <w:lvl w:ilvl="8" w:tplc="AEFC742A">
      <w:start w:val="1"/>
      <w:numFmt w:val="lowerRoman"/>
      <w:lvlText w:val="%9."/>
      <w:lvlJc w:val="right"/>
      <w:pPr>
        <w:ind w:left="6480" w:hanging="180"/>
      </w:pPr>
    </w:lvl>
  </w:abstractNum>
  <w:abstractNum w:abstractNumId="5" w15:restartNumberingAfterBreak="0">
    <w:nsid w:val="0F46C6D2"/>
    <w:multiLevelType w:val="hybridMultilevel"/>
    <w:tmpl w:val="FFFFFFFF"/>
    <w:lvl w:ilvl="0" w:tplc="4250488C">
      <w:start w:val="1"/>
      <w:numFmt w:val="bullet"/>
      <w:lvlText w:val=""/>
      <w:lvlJc w:val="left"/>
      <w:pPr>
        <w:ind w:left="720" w:hanging="360"/>
      </w:pPr>
      <w:rPr>
        <w:rFonts w:ascii="Symbol" w:hAnsi="Symbol" w:hint="default"/>
      </w:rPr>
    </w:lvl>
    <w:lvl w:ilvl="1" w:tplc="7E60B7C6">
      <w:start w:val="1"/>
      <w:numFmt w:val="bullet"/>
      <w:lvlText w:val="o"/>
      <w:lvlJc w:val="left"/>
      <w:pPr>
        <w:ind w:left="1440" w:hanging="360"/>
      </w:pPr>
      <w:rPr>
        <w:rFonts w:ascii="Courier New" w:hAnsi="Courier New" w:hint="default"/>
      </w:rPr>
    </w:lvl>
    <w:lvl w:ilvl="2" w:tplc="CC2AF96A">
      <w:start w:val="1"/>
      <w:numFmt w:val="bullet"/>
      <w:lvlText w:val=""/>
      <w:lvlJc w:val="left"/>
      <w:pPr>
        <w:ind w:left="2160" w:hanging="360"/>
      </w:pPr>
      <w:rPr>
        <w:rFonts w:ascii="Wingdings" w:hAnsi="Wingdings" w:hint="default"/>
      </w:rPr>
    </w:lvl>
    <w:lvl w:ilvl="3" w:tplc="0AEEC6E6">
      <w:start w:val="1"/>
      <w:numFmt w:val="bullet"/>
      <w:lvlText w:val=""/>
      <w:lvlJc w:val="left"/>
      <w:pPr>
        <w:ind w:left="2880" w:hanging="360"/>
      </w:pPr>
      <w:rPr>
        <w:rFonts w:ascii="Symbol" w:hAnsi="Symbol" w:hint="default"/>
      </w:rPr>
    </w:lvl>
    <w:lvl w:ilvl="4" w:tplc="0F84A8B4">
      <w:start w:val="1"/>
      <w:numFmt w:val="bullet"/>
      <w:lvlText w:val="o"/>
      <w:lvlJc w:val="left"/>
      <w:pPr>
        <w:ind w:left="3600" w:hanging="360"/>
      </w:pPr>
      <w:rPr>
        <w:rFonts w:ascii="Courier New" w:hAnsi="Courier New" w:hint="default"/>
      </w:rPr>
    </w:lvl>
    <w:lvl w:ilvl="5" w:tplc="A8AC7BA8">
      <w:start w:val="1"/>
      <w:numFmt w:val="bullet"/>
      <w:lvlText w:val=""/>
      <w:lvlJc w:val="left"/>
      <w:pPr>
        <w:ind w:left="4320" w:hanging="360"/>
      </w:pPr>
      <w:rPr>
        <w:rFonts w:ascii="Wingdings" w:hAnsi="Wingdings" w:hint="default"/>
      </w:rPr>
    </w:lvl>
    <w:lvl w:ilvl="6" w:tplc="50AAFE1C">
      <w:start w:val="1"/>
      <w:numFmt w:val="bullet"/>
      <w:lvlText w:val=""/>
      <w:lvlJc w:val="left"/>
      <w:pPr>
        <w:ind w:left="5040" w:hanging="360"/>
      </w:pPr>
      <w:rPr>
        <w:rFonts w:ascii="Symbol" w:hAnsi="Symbol" w:hint="default"/>
      </w:rPr>
    </w:lvl>
    <w:lvl w:ilvl="7" w:tplc="1F1E258C">
      <w:start w:val="1"/>
      <w:numFmt w:val="bullet"/>
      <w:lvlText w:val="o"/>
      <w:lvlJc w:val="left"/>
      <w:pPr>
        <w:ind w:left="5760" w:hanging="360"/>
      </w:pPr>
      <w:rPr>
        <w:rFonts w:ascii="Courier New" w:hAnsi="Courier New" w:hint="default"/>
      </w:rPr>
    </w:lvl>
    <w:lvl w:ilvl="8" w:tplc="B04CC24C">
      <w:start w:val="1"/>
      <w:numFmt w:val="bullet"/>
      <w:lvlText w:val=""/>
      <w:lvlJc w:val="left"/>
      <w:pPr>
        <w:ind w:left="6480" w:hanging="360"/>
      </w:pPr>
      <w:rPr>
        <w:rFonts w:ascii="Wingdings" w:hAnsi="Wingdings" w:hint="default"/>
      </w:rPr>
    </w:lvl>
  </w:abstractNum>
  <w:abstractNum w:abstractNumId="6" w15:restartNumberingAfterBreak="0">
    <w:nsid w:val="11574101"/>
    <w:multiLevelType w:val="hybridMultilevel"/>
    <w:tmpl w:val="FFFFFFFF"/>
    <w:lvl w:ilvl="0" w:tplc="247C27E6">
      <w:start w:val="1"/>
      <w:numFmt w:val="bullet"/>
      <w:lvlText w:val=""/>
      <w:lvlJc w:val="left"/>
      <w:pPr>
        <w:ind w:left="720" w:hanging="360"/>
      </w:pPr>
      <w:rPr>
        <w:rFonts w:ascii="Symbol" w:hAnsi="Symbol" w:hint="default"/>
      </w:rPr>
    </w:lvl>
    <w:lvl w:ilvl="1" w:tplc="24788DBA">
      <w:start w:val="1"/>
      <w:numFmt w:val="bullet"/>
      <w:lvlText w:val="o"/>
      <w:lvlJc w:val="left"/>
      <w:pPr>
        <w:ind w:left="1440" w:hanging="360"/>
      </w:pPr>
      <w:rPr>
        <w:rFonts w:ascii="Courier New" w:hAnsi="Courier New" w:hint="default"/>
      </w:rPr>
    </w:lvl>
    <w:lvl w:ilvl="2" w:tplc="9FE6D8E4">
      <w:start w:val="1"/>
      <w:numFmt w:val="bullet"/>
      <w:lvlText w:val=""/>
      <w:lvlJc w:val="left"/>
      <w:pPr>
        <w:ind w:left="2160" w:hanging="360"/>
      </w:pPr>
      <w:rPr>
        <w:rFonts w:ascii="Wingdings" w:hAnsi="Wingdings" w:hint="default"/>
      </w:rPr>
    </w:lvl>
    <w:lvl w:ilvl="3" w:tplc="23526D58">
      <w:start w:val="1"/>
      <w:numFmt w:val="bullet"/>
      <w:lvlText w:val=""/>
      <w:lvlJc w:val="left"/>
      <w:pPr>
        <w:ind w:left="2880" w:hanging="360"/>
      </w:pPr>
      <w:rPr>
        <w:rFonts w:ascii="Symbol" w:hAnsi="Symbol" w:hint="default"/>
      </w:rPr>
    </w:lvl>
    <w:lvl w:ilvl="4" w:tplc="5262005A">
      <w:start w:val="1"/>
      <w:numFmt w:val="bullet"/>
      <w:lvlText w:val="o"/>
      <w:lvlJc w:val="left"/>
      <w:pPr>
        <w:ind w:left="3600" w:hanging="360"/>
      </w:pPr>
      <w:rPr>
        <w:rFonts w:ascii="Courier New" w:hAnsi="Courier New" w:hint="default"/>
      </w:rPr>
    </w:lvl>
    <w:lvl w:ilvl="5" w:tplc="F8906FDA">
      <w:start w:val="1"/>
      <w:numFmt w:val="bullet"/>
      <w:lvlText w:val=""/>
      <w:lvlJc w:val="left"/>
      <w:pPr>
        <w:ind w:left="4320" w:hanging="360"/>
      </w:pPr>
      <w:rPr>
        <w:rFonts w:ascii="Wingdings" w:hAnsi="Wingdings" w:hint="default"/>
      </w:rPr>
    </w:lvl>
    <w:lvl w:ilvl="6" w:tplc="8DE4F8A4">
      <w:start w:val="1"/>
      <w:numFmt w:val="bullet"/>
      <w:lvlText w:val=""/>
      <w:lvlJc w:val="left"/>
      <w:pPr>
        <w:ind w:left="5040" w:hanging="360"/>
      </w:pPr>
      <w:rPr>
        <w:rFonts w:ascii="Symbol" w:hAnsi="Symbol" w:hint="default"/>
      </w:rPr>
    </w:lvl>
    <w:lvl w:ilvl="7" w:tplc="42F4D866">
      <w:start w:val="1"/>
      <w:numFmt w:val="bullet"/>
      <w:lvlText w:val="o"/>
      <w:lvlJc w:val="left"/>
      <w:pPr>
        <w:ind w:left="5760" w:hanging="360"/>
      </w:pPr>
      <w:rPr>
        <w:rFonts w:ascii="Courier New" w:hAnsi="Courier New" w:hint="default"/>
      </w:rPr>
    </w:lvl>
    <w:lvl w:ilvl="8" w:tplc="410E09DA">
      <w:start w:val="1"/>
      <w:numFmt w:val="bullet"/>
      <w:lvlText w:val=""/>
      <w:lvlJc w:val="left"/>
      <w:pPr>
        <w:ind w:left="6480" w:hanging="360"/>
      </w:pPr>
      <w:rPr>
        <w:rFonts w:ascii="Wingdings" w:hAnsi="Wingdings" w:hint="default"/>
      </w:rPr>
    </w:lvl>
  </w:abstractNum>
  <w:abstractNum w:abstractNumId="7" w15:restartNumberingAfterBreak="0">
    <w:nsid w:val="16A3708B"/>
    <w:multiLevelType w:val="hybridMultilevel"/>
    <w:tmpl w:val="FFFFFFFF"/>
    <w:lvl w:ilvl="0" w:tplc="AB347CF2">
      <w:start w:val="7"/>
      <w:numFmt w:val="decimal"/>
      <w:lvlText w:val="%1."/>
      <w:lvlJc w:val="left"/>
      <w:pPr>
        <w:ind w:left="720" w:hanging="360"/>
      </w:pPr>
    </w:lvl>
    <w:lvl w:ilvl="1" w:tplc="C7602720">
      <w:start w:val="1"/>
      <w:numFmt w:val="lowerLetter"/>
      <w:lvlText w:val="%2."/>
      <w:lvlJc w:val="left"/>
      <w:pPr>
        <w:ind w:left="1440" w:hanging="360"/>
      </w:pPr>
    </w:lvl>
    <w:lvl w:ilvl="2" w:tplc="3A30B37A">
      <w:start w:val="1"/>
      <w:numFmt w:val="lowerRoman"/>
      <w:lvlText w:val="%3."/>
      <w:lvlJc w:val="right"/>
      <w:pPr>
        <w:ind w:left="2160" w:hanging="180"/>
      </w:pPr>
    </w:lvl>
    <w:lvl w:ilvl="3" w:tplc="CBF62C34">
      <w:start w:val="1"/>
      <w:numFmt w:val="decimal"/>
      <w:lvlText w:val="%4."/>
      <w:lvlJc w:val="left"/>
      <w:pPr>
        <w:ind w:left="2880" w:hanging="360"/>
      </w:pPr>
    </w:lvl>
    <w:lvl w:ilvl="4" w:tplc="3CDC0EA8">
      <w:start w:val="1"/>
      <w:numFmt w:val="lowerLetter"/>
      <w:lvlText w:val="%5."/>
      <w:lvlJc w:val="left"/>
      <w:pPr>
        <w:ind w:left="3600" w:hanging="360"/>
      </w:pPr>
    </w:lvl>
    <w:lvl w:ilvl="5" w:tplc="83A49260">
      <w:start w:val="1"/>
      <w:numFmt w:val="lowerRoman"/>
      <w:lvlText w:val="%6."/>
      <w:lvlJc w:val="right"/>
      <w:pPr>
        <w:ind w:left="4320" w:hanging="180"/>
      </w:pPr>
    </w:lvl>
    <w:lvl w:ilvl="6" w:tplc="DEE6CD24">
      <w:start w:val="1"/>
      <w:numFmt w:val="decimal"/>
      <w:lvlText w:val="%7."/>
      <w:lvlJc w:val="left"/>
      <w:pPr>
        <w:ind w:left="5040" w:hanging="360"/>
      </w:pPr>
    </w:lvl>
    <w:lvl w:ilvl="7" w:tplc="609480AC">
      <w:start w:val="1"/>
      <w:numFmt w:val="lowerLetter"/>
      <w:lvlText w:val="%8."/>
      <w:lvlJc w:val="left"/>
      <w:pPr>
        <w:ind w:left="5760" w:hanging="360"/>
      </w:pPr>
    </w:lvl>
    <w:lvl w:ilvl="8" w:tplc="B51A5310">
      <w:start w:val="1"/>
      <w:numFmt w:val="lowerRoman"/>
      <w:lvlText w:val="%9."/>
      <w:lvlJc w:val="right"/>
      <w:pPr>
        <w:ind w:left="6480" w:hanging="180"/>
      </w:pPr>
    </w:lvl>
  </w:abstractNum>
  <w:abstractNum w:abstractNumId="8" w15:restartNumberingAfterBreak="0">
    <w:nsid w:val="17A3BDF1"/>
    <w:multiLevelType w:val="hybridMultilevel"/>
    <w:tmpl w:val="FFFFFFFF"/>
    <w:lvl w:ilvl="0" w:tplc="C7A0E0BE">
      <w:start w:val="1"/>
      <w:numFmt w:val="bullet"/>
      <w:lvlText w:val=""/>
      <w:lvlJc w:val="left"/>
      <w:pPr>
        <w:ind w:left="720" w:hanging="360"/>
      </w:pPr>
      <w:rPr>
        <w:rFonts w:ascii="Symbol" w:hAnsi="Symbol" w:hint="default"/>
      </w:rPr>
    </w:lvl>
    <w:lvl w:ilvl="1" w:tplc="74B0E998">
      <w:start w:val="1"/>
      <w:numFmt w:val="bullet"/>
      <w:lvlText w:val="o"/>
      <w:lvlJc w:val="left"/>
      <w:pPr>
        <w:ind w:left="1440" w:hanging="360"/>
      </w:pPr>
      <w:rPr>
        <w:rFonts w:ascii="Courier New" w:hAnsi="Courier New" w:hint="default"/>
      </w:rPr>
    </w:lvl>
    <w:lvl w:ilvl="2" w:tplc="1D64CB98">
      <w:start w:val="1"/>
      <w:numFmt w:val="bullet"/>
      <w:lvlText w:val=""/>
      <w:lvlJc w:val="left"/>
      <w:pPr>
        <w:ind w:left="2160" w:hanging="360"/>
      </w:pPr>
      <w:rPr>
        <w:rFonts w:ascii="Wingdings" w:hAnsi="Wingdings" w:hint="default"/>
      </w:rPr>
    </w:lvl>
    <w:lvl w:ilvl="3" w:tplc="4426C030">
      <w:start w:val="1"/>
      <w:numFmt w:val="bullet"/>
      <w:lvlText w:val=""/>
      <w:lvlJc w:val="left"/>
      <w:pPr>
        <w:ind w:left="2880" w:hanging="360"/>
      </w:pPr>
      <w:rPr>
        <w:rFonts w:ascii="Symbol" w:hAnsi="Symbol" w:hint="default"/>
      </w:rPr>
    </w:lvl>
    <w:lvl w:ilvl="4" w:tplc="88BE494A">
      <w:start w:val="1"/>
      <w:numFmt w:val="bullet"/>
      <w:lvlText w:val="o"/>
      <w:lvlJc w:val="left"/>
      <w:pPr>
        <w:ind w:left="3600" w:hanging="360"/>
      </w:pPr>
      <w:rPr>
        <w:rFonts w:ascii="Courier New" w:hAnsi="Courier New" w:hint="default"/>
      </w:rPr>
    </w:lvl>
    <w:lvl w:ilvl="5" w:tplc="20AA87A0">
      <w:start w:val="1"/>
      <w:numFmt w:val="bullet"/>
      <w:lvlText w:val=""/>
      <w:lvlJc w:val="left"/>
      <w:pPr>
        <w:ind w:left="4320" w:hanging="360"/>
      </w:pPr>
      <w:rPr>
        <w:rFonts w:ascii="Wingdings" w:hAnsi="Wingdings" w:hint="default"/>
      </w:rPr>
    </w:lvl>
    <w:lvl w:ilvl="6" w:tplc="86C0F746">
      <w:start w:val="1"/>
      <w:numFmt w:val="bullet"/>
      <w:lvlText w:val=""/>
      <w:lvlJc w:val="left"/>
      <w:pPr>
        <w:ind w:left="5040" w:hanging="360"/>
      </w:pPr>
      <w:rPr>
        <w:rFonts w:ascii="Symbol" w:hAnsi="Symbol" w:hint="default"/>
      </w:rPr>
    </w:lvl>
    <w:lvl w:ilvl="7" w:tplc="E564C91A">
      <w:start w:val="1"/>
      <w:numFmt w:val="bullet"/>
      <w:lvlText w:val="o"/>
      <w:lvlJc w:val="left"/>
      <w:pPr>
        <w:ind w:left="5760" w:hanging="360"/>
      </w:pPr>
      <w:rPr>
        <w:rFonts w:ascii="Courier New" w:hAnsi="Courier New" w:hint="default"/>
      </w:rPr>
    </w:lvl>
    <w:lvl w:ilvl="8" w:tplc="9FC6FD18">
      <w:start w:val="1"/>
      <w:numFmt w:val="bullet"/>
      <w:lvlText w:val=""/>
      <w:lvlJc w:val="left"/>
      <w:pPr>
        <w:ind w:left="6480" w:hanging="360"/>
      </w:pPr>
      <w:rPr>
        <w:rFonts w:ascii="Wingdings" w:hAnsi="Wingdings" w:hint="default"/>
      </w:rPr>
    </w:lvl>
  </w:abstractNum>
  <w:abstractNum w:abstractNumId="9" w15:restartNumberingAfterBreak="0">
    <w:nsid w:val="1986614F"/>
    <w:multiLevelType w:val="hybridMultilevel"/>
    <w:tmpl w:val="FFFFFFFF"/>
    <w:lvl w:ilvl="0" w:tplc="9A7AEA16">
      <w:start w:val="1"/>
      <w:numFmt w:val="bullet"/>
      <w:lvlText w:val=""/>
      <w:lvlJc w:val="left"/>
      <w:pPr>
        <w:ind w:left="720" w:hanging="360"/>
      </w:pPr>
      <w:rPr>
        <w:rFonts w:ascii="Symbol" w:hAnsi="Symbol" w:hint="default"/>
      </w:rPr>
    </w:lvl>
    <w:lvl w:ilvl="1" w:tplc="CEAC466E">
      <w:start w:val="1"/>
      <w:numFmt w:val="bullet"/>
      <w:lvlText w:val="o"/>
      <w:lvlJc w:val="left"/>
      <w:pPr>
        <w:ind w:left="1440" w:hanging="360"/>
      </w:pPr>
      <w:rPr>
        <w:rFonts w:ascii="Courier New" w:hAnsi="Courier New" w:hint="default"/>
      </w:rPr>
    </w:lvl>
    <w:lvl w:ilvl="2" w:tplc="5BFC6530">
      <w:numFmt w:val="bullet"/>
      <w:lvlText w:val="•"/>
      <w:lvlJc w:val="left"/>
      <w:pPr>
        <w:ind w:left="2131" w:hanging="721"/>
      </w:pPr>
      <w:rPr>
        <w:rFonts w:ascii="Symbol" w:hAnsi="Symbol" w:hint="default"/>
      </w:rPr>
    </w:lvl>
    <w:lvl w:ilvl="3" w:tplc="53C4EB8E">
      <w:start w:val="1"/>
      <w:numFmt w:val="bullet"/>
      <w:lvlText w:val=""/>
      <w:lvlJc w:val="left"/>
      <w:pPr>
        <w:ind w:left="2880" w:hanging="360"/>
      </w:pPr>
      <w:rPr>
        <w:rFonts w:ascii="Symbol" w:hAnsi="Symbol" w:hint="default"/>
      </w:rPr>
    </w:lvl>
    <w:lvl w:ilvl="4" w:tplc="35402570">
      <w:start w:val="1"/>
      <w:numFmt w:val="bullet"/>
      <w:lvlText w:val="o"/>
      <w:lvlJc w:val="left"/>
      <w:pPr>
        <w:ind w:left="3600" w:hanging="360"/>
      </w:pPr>
      <w:rPr>
        <w:rFonts w:ascii="Courier New" w:hAnsi="Courier New" w:hint="default"/>
      </w:rPr>
    </w:lvl>
    <w:lvl w:ilvl="5" w:tplc="89945FD6">
      <w:start w:val="1"/>
      <w:numFmt w:val="bullet"/>
      <w:lvlText w:val=""/>
      <w:lvlJc w:val="left"/>
      <w:pPr>
        <w:ind w:left="4320" w:hanging="360"/>
      </w:pPr>
      <w:rPr>
        <w:rFonts w:ascii="Wingdings" w:hAnsi="Wingdings" w:hint="default"/>
      </w:rPr>
    </w:lvl>
    <w:lvl w:ilvl="6" w:tplc="F07C678C">
      <w:start w:val="1"/>
      <w:numFmt w:val="bullet"/>
      <w:lvlText w:val=""/>
      <w:lvlJc w:val="left"/>
      <w:pPr>
        <w:ind w:left="5040" w:hanging="360"/>
      </w:pPr>
      <w:rPr>
        <w:rFonts w:ascii="Symbol" w:hAnsi="Symbol" w:hint="default"/>
      </w:rPr>
    </w:lvl>
    <w:lvl w:ilvl="7" w:tplc="D1F43732">
      <w:start w:val="1"/>
      <w:numFmt w:val="bullet"/>
      <w:lvlText w:val="o"/>
      <w:lvlJc w:val="left"/>
      <w:pPr>
        <w:ind w:left="5760" w:hanging="360"/>
      </w:pPr>
      <w:rPr>
        <w:rFonts w:ascii="Courier New" w:hAnsi="Courier New" w:hint="default"/>
      </w:rPr>
    </w:lvl>
    <w:lvl w:ilvl="8" w:tplc="C67042A8">
      <w:start w:val="1"/>
      <w:numFmt w:val="bullet"/>
      <w:lvlText w:val=""/>
      <w:lvlJc w:val="left"/>
      <w:pPr>
        <w:ind w:left="6480" w:hanging="360"/>
      </w:pPr>
      <w:rPr>
        <w:rFonts w:ascii="Wingdings" w:hAnsi="Wingdings" w:hint="default"/>
      </w:rPr>
    </w:lvl>
  </w:abstractNum>
  <w:abstractNum w:abstractNumId="10" w15:restartNumberingAfterBreak="0">
    <w:nsid w:val="25072DB2"/>
    <w:multiLevelType w:val="hybridMultilevel"/>
    <w:tmpl w:val="FFFFFFFF"/>
    <w:lvl w:ilvl="0" w:tplc="F3AA7522">
      <w:start w:val="1"/>
      <w:numFmt w:val="bullet"/>
      <w:lvlText w:val=""/>
      <w:lvlJc w:val="left"/>
      <w:pPr>
        <w:ind w:left="720" w:hanging="360"/>
      </w:pPr>
      <w:rPr>
        <w:rFonts w:ascii="Symbol" w:hAnsi="Symbol" w:hint="default"/>
      </w:rPr>
    </w:lvl>
    <w:lvl w:ilvl="1" w:tplc="3E024B18">
      <w:start w:val="1"/>
      <w:numFmt w:val="bullet"/>
      <w:lvlText w:val="o"/>
      <w:lvlJc w:val="left"/>
      <w:pPr>
        <w:ind w:left="1440" w:hanging="360"/>
      </w:pPr>
      <w:rPr>
        <w:rFonts w:ascii="Courier New" w:hAnsi="Courier New" w:hint="default"/>
      </w:rPr>
    </w:lvl>
    <w:lvl w:ilvl="2" w:tplc="5F52508A">
      <w:start w:val="1"/>
      <w:numFmt w:val="bullet"/>
      <w:lvlText w:val=""/>
      <w:lvlJc w:val="left"/>
      <w:pPr>
        <w:ind w:left="2160" w:hanging="360"/>
      </w:pPr>
      <w:rPr>
        <w:rFonts w:ascii="Wingdings" w:hAnsi="Wingdings" w:hint="default"/>
      </w:rPr>
    </w:lvl>
    <w:lvl w:ilvl="3" w:tplc="1D1E8318">
      <w:start w:val="1"/>
      <w:numFmt w:val="bullet"/>
      <w:lvlText w:val=""/>
      <w:lvlJc w:val="left"/>
      <w:pPr>
        <w:ind w:left="2880" w:hanging="360"/>
      </w:pPr>
      <w:rPr>
        <w:rFonts w:ascii="Symbol" w:hAnsi="Symbol" w:hint="default"/>
      </w:rPr>
    </w:lvl>
    <w:lvl w:ilvl="4" w:tplc="ACC8F2C8">
      <w:start w:val="1"/>
      <w:numFmt w:val="bullet"/>
      <w:lvlText w:val="o"/>
      <w:lvlJc w:val="left"/>
      <w:pPr>
        <w:ind w:left="3600" w:hanging="360"/>
      </w:pPr>
      <w:rPr>
        <w:rFonts w:ascii="Courier New" w:hAnsi="Courier New" w:hint="default"/>
      </w:rPr>
    </w:lvl>
    <w:lvl w:ilvl="5" w:tplc="8DE89EE8">
      <w:start w:val="1"/>
      <w:numFmt w:val="bullet"/>
      <w:lvlText w:val=""/>
      <w:lvlJc w:val="left"/>
      <w:pPr>
        <w:ind w:left="4320" w:hanging="360"/>
      </w:pPr>
      <w:rPr>
        <w:rFonts w:ascii="Wingdings" w:hAnsi="Wingdings" w:hint="default"/>
      </w:rPr>
    </w:lvl>
    <w:lvl w:ilvl="6" w:tplc="CB5C24C4">
      <w:start w:val="1"/>
      <w:numFmt w:val="bullet"/>
      <w:lvlText w:val=""/>
      <w:lvlJc w:val="left"/>
      <w:pPr>
        <w:ind w:left="5040" w:hanging="360"/>
      </w:pPr>
      <w:rPr>
        <w:rFonts w:ascii="Symbol" w:hAnsi="Symbol" w:hint="default"/>
      </w:rPr>
    </w:lvl>
    <w:lvl w:ilvl="7" w:tplc="ED1C0684">
      <w:start w:val="1"/>
      <w:numFmt w:val="bullet"/>
      <w:lvlText w:val="o"/>
      <w:lvlJc w:val="left"/>
      <w:pPr>
        <w:ind w:left="5760" w:hanging="360"/>
      </w:pPr>
      <w:rPr>
        <w:rFonts w:ascii="Courier New" w:hAnsi="Courier New" w:hint="default"/>
      </w:rPr>
    </w:lvl>
    <w:lvl w:ilvl="8" w:tplc="31F883E0">
      <w:start w:val="1"/>
      <w:numFmt w:val="bullet"/>
      <w:lvlText w:val=""/>
      <w:lvlJc w:val="left"/>
      <w:pPr>
        <w:ind w:left="6480" w:hanging="360"/>
      </w:pPr>
      <w:rPr>
        <w:rFonts w:ascii="Wingdings" w:hAnsi="Wingdings" w:hint="default"/>
      </w:rPr>
    </w:lvl>
  </w:abstractNum>
  <w:abstractNum w:abstractNumId="11" w15:restartNumberingAfterBreak="0">
    <w:nsid w:val="2541C4DA"/>
    <w:multiLevelType w:val="hybridMultilevel"/>
    <w:tmpl w:val="FFFFFFFF"/>
    <w:lvl w:ilvl="0" w:tplc="7FE29BAE">
      <w:start w:val="1"/>
      <w:numFmt w:val="decimal"/>
      <w:lvlText w:val="%1."/>
      <w:lvlJc w:val="left"/>
      <w:pPr>
        <w:ind w:left="720" w:hanging="360"/>
      </w:pPr>
      <w:rPr>
        <w:rFonts w:ascii="TT Norms" w:hAnsi="TT Norms" w:hint="default"/>
      </w:rPr>
    </w:lvl>
    <w:lvl w:ilvl="1" w:tplc="FD9E4408">
      <w:start w:val="1"/>
      <w:numFmt w:val="bullet"/>
      <w:lvlText w:val=""/>
      <w:lvlJc w:val="left"/>
      <w:pPr>
        <w:ind w:left="1440" w:hanging="360"/>
      </w:pPr>
      <w:rPr>
        <w:rFonts w:ascii="Symbol" w:hAnsi="Symbol" w:hint="default"/>
      </w:rPr>
    </w:lvl>
    <w:lvl w:ilvl="2" w:tplc="5BBC95BC">
      <w:start w:val="1"/>
      <w:numFmt w:val="lowerRoman"/>
      <w:lvlText w:val="%3."/>
      <w:lvlJc w:val="right"/>
      <w:pPr>
        <w:ind w:left="2160" w:hanging="180"/>
      </w:pPr>
    </w:lvl>
    <w:lvl w:ilvl="3" w:tplc="E5847620">
      <w:start w:val="1"/>
      <w:numFmt w:val="decimal"/>
      <w:lvlText w:val="%4."/>
      <w:lvlJc w:val="left"/>
      <w:pPr>
        <w:ind w:left="2880" w:hanging="360"/>
      </w:pPr>
    </w:lvl>
    <w:lvl w:ilvl="4" w:tplc="053C1934">
      <w:start w:val="1"/>
      <w:numFmt w:val="lowerLetter"/>
      <w:lvlText w:val="%5."/>
      <w:lvlJc w:val="left"/>
      <w:pPr>
        <w:ind w:left="3600" w:hanging="360"/>
      </w:pPr>
    </w:lvl>
    <w:lvl w:ilvl="5" w:tplc="480C8A5A">
      <w:start w:val="1"/>
      <w:numFmt w:val="lowerRoman"/>
      <w:lvlText w:val="%6."/>
      <w:lvlJc w:val="right"/>
      <w:pPr>
        <w:ind w:left="4320" w:hanging="180"/>
      </w:pPr>
    </w:lvl>
    <w:lvl w:ilvl="6" w:tplc="158299C4">
      <w:start w:val="1"/>
      <w:numFmt w:val="decimal"/>
      <w:lvlText w:val="%7."/>
      <w:lvlJc w:val="left"/>
      <w:pPr>
        <w:ind w:left="5040" w:hanging="360"/>
      </w:pPr>
    </w:lvl>
    <w:lvl w:ilvl="7" w:tplc="8276924E">
      <w:start w:val="1"/>
      <w:numFmt w:val="lowerLetter"/>
      <w:lvlText w:val="%8."/>
      <w:lvlJc w:val="left"/>
      <w:pPr>
        <w:ind w:left="5760" w:hanging="360"/>
      </w:pPr>
    </w:lvl>
    <w:lvl w:ilvl="8" w:tplc="5ADAB7BE">
      <w:start w:val="1"/>
      <w:numFmt w:val="lowerRoman"/>
      <w:lvlText w:val="%9."/>
      <w:lvlJc w:val="right"/>
      <w:pPr>
        <w:ind w:left="6480" w:hanging="180"/>
      </w:pPr>
    </w:lvl>
  </w:abstractNum>
  <w:abstractNum w:abstractNumId="12" w15:restartNumberingAfterBreak="0">
    <w:nsid w:val="25F0E894"/>
    <w:multiLevelType w:val="hybridMultilevel"/>
    <w:tmpl w:val="FFFFFFFF"/>
    <w:lvl w:ilvl="0" w:tplc="1DDA8F86">
      <w:start w:val="1"/>
      <w:numFmt w:val="bullet"/>
      <w:lvlText w:val=""/>
      <w:lvlJc w:val="left"/>
      <w:pPr>
        <w:ind w:left="720" w:hanging="360"/>
      </w:pPr>
      <w:rPr>
        <w:rFonts w:ascii="Symbol" w:hAnsi="Symbol" w:hint="default"/>
      </w:rPr>
    </w:lvl>
    <w:lvl w:ilvl="1" w:tplc="782A4DAA">
      <w:start w:val="1"/>
      <w:numFmt w:val="bullet"/>
      <w:lvlText w:val="o"/>
      <w:lvlJc w:val="left"/>
      <w:pPr>
        <w:ind w:left="1440" w:hanging="360"/>
      </w:pPr>
      <w:rPr>
        <w:rFonts w:ascii="Courier New" w:hAnsi="Courier New" w:hint="default"/>
      </w:rPr>
    </w:lvl>
    <w:lvl w:ilvl="2" w:tplc="CB3E7D0C">
      <w:start w:val="1"/>
      <w:numFmt w:val="bullet"/>
      <w:lvlText w:val=""/>
      <w:lvlJc w:val="left"/>
      <w:pPr>
        <w:ind w:left="2160" w:hanging="360"/>
      </w:pPr>
      <w:rPr>
        <w:rFonts w:ascii="Wingdings" w:hAnsi="Wingdings" w:hint="default"/>
      </w:rPr>
    </w:lvl>
    <w:lvl w:ilvl="3" w:tplc="CB68D22C">
      <w:start w:val="1"/>
      <w:numFmt w:val="bullet"/>
      <w:lvlText w:val=""/>
      <w:lvlJc w:val="left"/>
      <w:pPr>
        <w:ind w:left="2880" w:hanging="360"/>
      </w:pPr>
      <w:rPr>
        <w:rFonts w:ascii="Symbol" w:hAnsi="Symbol" w:hint="default"/>
      </w:rPr>
    </w:lvl>
    <w:lvl w:ilvl="4" w:tplc="5FDC1410">
      <w:start w:val="1"/>
      <w:numFmt w:val="bullet"/>
      <w:lvlText w:val="o"/>
      <w:lvlJc w:val="left"/>
      <w:pPr>
        <w:ind w:left="3600" w:hanging="360"/>
      </w:pPr>
      <w:rPr>
        <w:rFonts w:ascii="Courier New" w:hAnsi="Courier New" w:hint="default"/>
      </w:rPr>
    </w:lvl>
    <w:lvl w:ilvl="5" w:tplc="F63AB1F8">
      <w:start w:val="1"/>
      <w:numFmt w:val="bullet"/>
      <w:lvlText w:val=""/>
      <w:lvlJc w:val="left"/>
      <w:pPr>
        <w:ind w:left="4320" w:hanging="360"/>
      </w:pPr>
      <w:rPr>
        <w:rFonts w:ascii="Wingdings" w:hAnsi="Wingdings" w:hint="default"/>
      </w:rPr>
    </w:lvl>
    <w:lvl w:ilvl="6" w:tplc="016A7634">
      <w:start w:val="1"/>
      <w:numFmt w:val="bullet"/>
      <w:lvlText w:val=""/>
      <w:lvlJc w:val="left"/>
      <w:pPr>
        <w:ind w:left="5040" w:hanging="360"/>
      </w:pPr>
      <w:rPr>
        <w:rFonts w:ascii="Symbol" w:hAnsi="Symbol" w:hint="default"/>
      </w:rPr>
    </w:lvl>
    <w:lvl w:ilvl="7" w:tplc="4816DFA4">
      <w:start w:val="1"/>
      <w:numFmt w:val="bullet"/>
      <w:lvlText w:val="o"/>
      <w:lvlJc w:val="left"/>
      <w:pPr>
        <w:ind w:left="5760" w:hanging="360"/>
      </w:pPr>
      <w:rPr>
        <w:rFonts w:ascii="Courier New" w:hAnsi="Courier New" w:hint="default"/>
      </w:rPr>
    </w:lvl>
    <w:lvl w:ilvl="8" w:tplc="22243F78">
      <w:start w:val="1"/>
      <w:numFmt w:val="bullet"/>
      <w:lvlText w:val=""/>
      <w:lvlJc w:val="left"/>
      <w:pPr>
        <w:ind w:left="6480" w:hanging="360"/>
      </w:pPr>
      <w:rPr>
        <w:rFonts w:ascii="Wingdings" w:hAnsi="Wingdings" w:hint="default"/>
      </w:rPr>
    </w:lvl>
  </w:abstractNum>
  <w:abstractNum w:abstractNumId="13" w15:restartNumberingAfterBreak="0">
    <w:nsid w:val="26A19501"/>
    <w:multiLevelType w:val="hybridMultilevel"/>
    <w:tmpl w:val="FFFFFFFF"/>
    <w:lvl w:ilvl="0" w:tplc="9FAE6562">
      <w:numFmt w:val="bullet"/>
      <w:lvlText w:val="*"/>
      <w:lvlJc w:val="left"/>
      <w:pPr>
        <w:ind w:left="120" w:hanging="146"/>
      </w:pPr>
      <w:rPr>
        <w:rFonts w:ascii="Calibri" w:hAnsi="Calibri" w:hint="default"/>
      </w:rPr>
    </w:lvl>
    <w:lvl w:ilvl="1" w:tplc="F8684144">
      <w:start w:val="1"/>
      <w:numFmt w:val="bullet"/>
      <w:lvlText w:val="o"/>
      <w:lvlJc w:val="left"/>
      <w:pPr>
        <w:ind w:left="1440" w:hanging="360"/>
      </w:pPr>
      <w:rPr>
        <w:rFonts w:ascii="Courier New" w:hAnsi="Courier New" w:hint="default"/>
      </w:rPr>
    </w:lvl>
    <w:lvl w:ilvl="2" w:tplc="60FC3EEE">
      <w:start w:val="1"/>
      <w:numFmt w:val="bullet"/>
      <w:lvlText w:val=""/>
      <w:lvlJc w:val="left"/>
      <w:pPr>
        <w:ind w:left="2160" w:hanging="360"/>
      </w:pPr>
      <w:rPr>
        <w:rFonts w:ascii="Wingdings" w:hAnsi="Wingdings" w:hint="default"/>
      </w:rPr>
    </w:lvl>
    <w:lvl w:ilvl="3" w:tplc="AAB45D04">
      <w:start w:val="1"/>
      <w:numFmt w:val="bullet"/>
      <w:lvlText w:val=""/>
      <w:lvlJc w:val="left"/>
      <w:pPr>
        <w:ind w:left="2880" w:hanging="360"/>
      </w:pPr>
      <w:rPr>
        <w:rFonts w:ascii="Symbol" w:hAnsi="Symbol" w:hint="default"/>
      </w:rPr>
    </w:lvl>
    <w:lvl w:ilvl="4" w:tplc="FD44B744">
      <w:start w:val="1"/>
      <w:numFmt w:val="bullet"/>
      <w:lvlText w:val="o"/>
      <w:lvlJc w:val="left"/>
      <w:pPr>
        <w:ind w:left="3600" w:hanging="360"/>
      </w:pPr>
      <w:rPr>
        <w:rFonts w:ascii="Courier New" w:hAnsi="Courier New" w:hint="default"/>
      </w:rPr>
    </w:lvl>
    <w:lvl w:ilvl="5" w:tplc="53540CD6">
      <w:start w:val="1"/>
      <w:numFmt w:val="bullet"/>
      <w:lvlText w:val=""/>
      <w:lvlJc w:val="left"/>
      <w:pPr>
        <w:ind w:left="4320" w:hanging="360"/>
      </w:pPr>
      <w:rPr>
        <w:rFonts w:ascii="Wingdings" w:hAnsi="Wingdings" w:hint="default"/>
      </w:rPr>
    </w:lvl>
    <w:lvl w:ilvl="6" w:tplc="AC189A8C">
      <w:start w:val="1"/>
      <w:numFmt w:val="bullet"/>
      <w:lvlText w:val=""/>
      <w:lvlJc w:val="left"/>
      <w:pPr>
        <w:ind w:left="5040" w:hanging="360"/>
      </w:pPr>
      <w:rPr>
        <w:rFonts w:ascii="Symbol" w:hAnsi="Symbol" w:hint="default"/>
      </w:rPr>
    </w:lvl>
    <w:lvl w:ilvl="7" w:tplc="8FC29C18">
      <w:start w:val="1"/>
      <w:numFmt w:val="bullet"/>
      <w:lvlText w:val="o"/>
      <w:lvlJc w:val="left"/>
      <w:pPr>
        <w:ind w:left="5760" w:hanging="360"/>
      </w:pPr>
      <w:rPr>
        <w:rFonts w:ascii="Courier New" w:hAnsi="Courier New" w:hint="default"/>
      </w:rPr>
    </w:lvl>
    <w:lvl w:ilvl="8" w:tplc="D93EAF32">
      <w:start w:val="1"/>
      <w:numFmt w:val="bullet"/>
      <w:lvlText w:val=""/>
      <w:lvlJc w:val="left"/>
      <w:pPr>
        <w:ind w:left="6480" w:hanging="360"/>
      </w:pPr>
      <w:rPr>
        <w:rFonts w:ascii="Wingdings" w:hAnsi="Wingdings" w:hint="default"/>
      </w:rPr>
    </w:lvl>
  </w:abstractNum>
  <w:abstractNum w:abstractNumId="14" w15:restartNumberingAfterBreak="0">
    <w:nsid w:val="2CEBE948"/>
    <w:multiLevelType w:val="hybridMultilevel"/>
    <w:tmpl w:val="FFFFFFFF"/>
    <w:lvl w:ilvl="0" w:tplc="FC8C2206">
      <w:start w:val="1"/>
      <w:numFmt w:val="bullet"/>
      <w:lvlText w:val="o"/>
      <w:lvlJc w:val="left"/>
      <w:pPr>
        <w:ind w:left="720" w:hanging="360"/>
      </w:pPr>
      <w:rPr>
        <w:rFonts w:ascii="Courier New" w:hAnsi="Courier New" w:hint="default"/>
      </w:rPr>
    </w:lvl>
    <w:lvl w:ilvl="1" w:tplc="882A21C6">
      <w:start w:val="1"/>
      <w:numFmt w:val="bullet"/>
      <w:lvlText w:val="o"/>
      <w:lvlJc w:val="left"/>
      <w:pPr>
        <w:ind w:left="1440" w:hanging="360"/>
      </w:pPr>
      <w:rPr>
        <w:rFonts w:ascii="Courier New" w:hAnsi="Courier New" w:hint="default"/>
      </w:rPr>
    </w:lvl>
    <w:lvl w:ilvl="2" w:tplc="2EDABFF4">
      <w:start w:val="1"/>
      <w:numFmt w:val="bullet"/>
      <w:lvlText w:val=""/>
      <w:lvlJc w:val="left"/>
      <w:pPr>
        <w:ind w:left="2160" w:hanging="360"/>
      </w:pPr>
      <w:rPr>
        <w:rFonts w:ascii="Wingdings" w:hAnsi="Wingdings" w:hint="default"/>
      </w:rPr>
    </w:lvl>
    <w:lvl w:ilvl="3" w:tplc="994A26F2">
      <w:start w:val="1"/>
      <w:numFmt w:val="bullet"/>
      <w:lvlText w:val=""/>
      <w:lvlJc w:val="left"/>
      <w:pPr>
        <w:ind w:left="2880" w:hanging="360"/>
      </w:pPr>
      <w:rPr>
        <w:rFonts w:ascii="Symbol" w:hAnsi="Symbol" w:hint="default"/>
      </w:rPr>
    </w:lvl>
    <w:lvl w:ilvl="4" w:tplc="5F0E3A6E">
      <w:start w:val="1"/>
      <w:numFmt w:val="bullet"/>
      <w:lvlText w:val="o"/>
      <w:lvlJc w:val="left"/>
      <w:pPr>
        <w:ind w:left="3600" w:hanging="360"/>
      </w:pPr>
      <w:rPr>
        <w:rFonts w:ascii="Courier New" w:hAnsi="Courier New" w:hint="default"/>
      </w:rPr>
    </w:lvl>
    <w:lvl w:ilvl="5" w:tplc="1534B1DE">
      <w:start w:val="1"/>
      <w:numFmt w:val="bullet"/>
      <w:lvlText w:val=""/>
      <w:lvlJc w:val="left"/>
      <w:pPr>
        <w:ind w:left="4320" w:hanging="360"/>
      </w:pPr>
      <w:rPr>
        <w:rFonts w:ascii="Wingdings" w:hAnsi="Wingdings" w:hint="default"/>
      </w:rPr>
    </w:lvl>
    <w:lvl w:ilvl="6" w:tplc="401019F8">
      <w:start w:val="1"/>
      <w:numFmt w:val="bullet"/>
      <w:lvlText w:val=""/>
      <w:lvlJc w:val="left"/>
      <w:pPr>
        <w:ind w:left="5040" w:hanging="360"/>
      </w:pPr>
      <w:rPr>
        <w:rFonts w:ascii="Symbol" w:hAnsi="Symbol" w:hint="default"/>
      </w:rPr>
    </w:lvl>
    <w:lvl w:ilvl="7" w:tplc="7FDC8432">
      <w:start w:val="1"/>
      <w:numFmt w:val="bullet"/>
      <w:lvlText w:val="o"/>
      <w:lvlJc w:val="left"/>
      <w:pPr>
        <w:ind w:left="5760" w:hanging="360"/>
      </w:pPr>
      <w:rPr>
        <w:rFonts w:ascii="Courier New" w:hAnsi="Courier New" w:hint="default"/>
      </w:rPr>
    </w:lvl>
    <w:lvl w:ilvl="8" w:tplc="19A8982C">
      <w:start w:val="1"/>
      <w:numFmt w:val="bullet"/>
      <w:lvlText w:val=""/>
      <w:lvlJc w:val="left"/>
      <w:pPr>
        <w:ind w:left="6480" w:hanging="360"/>
      </w:pPr>
      <w:rPr>
        <w:rFonts w:ascii="Wingdings" w:hAnsi="Wingdings" w:hint="default"/>
      </w:rPr>
    </w:lvl>
  </w:abstractNum>
  <w:abstractNum w:abstractNumId="15" w15:restartNumberingAfterBreak="0">
    <w:nsid w:val="303D0116"/>
    <w:multiLevelType w:val="hybridMultilevel"/>
    <w:tmpl w:val="FFFFFFFF"/>
    <w:lvl w:ilvl="0" w:tplc="454014FA">
      <w:start w:val="1"/>
      <w:numFmt w:val="bullet"/>
      <w:lvlText w:val="o"/>
      <w:lvlJc w:val="left"/>
      <w:pPr>
        <w:ind w:left="720" w:hanging="360"/>
      </w:pPr>
      <w:rPr>
        <w:rFonts w:ascii="Courier New" w:hAnsi="Courier New" w:hint="default"/>
      </w:rPr>
    </w:lvl>
    <w:lvl w:ilvl="1" w:tplc="0172DEBC">
      <w:start w:val="1"/>
      <w:numFmt w:val="bullet"/>
      <w:lvlText w:val="o"/>
      <w:lvlJc w:val="left"/>
      <w:pPr>
        <w:ind w:left="1440" w:hanging="360"/>
      </w:pPr>
      <w:rPr>
        <w:rFonts w:ascii="Courier New" w:hAnsi="Courier New" w:hint="default"/>
      </w:rPr>
    </w:lvl>
    <w:lvl w:ilvl="2" w:tplc="87FAEE6A">
      <w:start w:val="1"/>
      <w:numFmt w:val="bullet"/>
      <w:lvlText w:val=""/>
      <w:lvlJc w:val="left"/>
      <w:pPr>
        <w:ind w:left="2160" w:hanging="360"/>
      </w:pPr>
      <w:rPr>
        <w:rFonts w:ascii="Wingdings" w:hAnsi="Wingdings" w:hint="default"/>
      </w:rPr>
    </w:lvl>
    <w:lvl w:ilvl="3" w:tplc="FC387946">
      <w:start w:val="1"/>
      <w:numFmt w:val="bullet"/>
      <w:lvlText w:val=""/>
      <w:lvlJc w:val="left"/>
      <w:pPr>
        <w:ind w:left="2880" w:hanging="360"/>
      </w:pPr>
      <w:rPr>
        <w:rFonts w:ascii="Symbol" w:hAnsi="Symbol" w:hint="default"/>
      </w:rPr>
    </w:lvl>
    <w:lvl w:ilvl="4" w:tplc="14B840E2">
      <w:start w:val="1"/>
      <w:numFmt w:val="bullet"/>
      <w:lvlText w:val="o"/>
      <w:lvlJc w:val="left"/>
      <w:pPr>
        <w:ind w:left="3600" w:hanging="360"/>
      </w:pPr>
      <w:rPr>
        <w:rFonts w:ascii="Courier New" w:hAnsi="Courier New" w:hint="default"/>
      </w:rPr>
    </w:lvl>
    <w:lvl w:ilvl="5" w:tplc="964697EA">
      <w:start w:val="1"/>
      <w:numFmt w:val="bullet"/>
      <w:lvlText w:val=""/>
      <w:lvlJc w:val="left"/>
      <w:pPr>
        <w:ind w:left="4320" w:hanging="360"/>
      </w:pPr>
      <w:rPr>
        <w:rFonts w:ascii="Wingdings" w:hAnsi="Wingdings" w:hint="default"/>
      </w:rPr>
    </w:lvl>
    <w:lvl w:ilvl="6" w:tplc="872AB63C">
      <w:start w:val="1"/>
      <w:numFmt w:val="bullet"/>
      <w:lvlText w:val=""/>
      <w:lvlJc w:val="left"/>
      <w:pPr>
        <w:ind w:left="5040" w:hanging="360"/>
      </w:pPr>
      <w:rPr>
        <w:rFonts w:ascii="Symbol" w:hAnsi="Symbol" w:hint="default"/>
      </w:rPr>
    </w:lvl>
    <w:lvl w:ilvl="7" w:tplc="BEF07C2C">
      <w:start w:val="1"/>
      <w:numFmt w:val="bullet"/>
      <w:lvlText w:val="o"/>
      <w:lvlJc w:val="left"/>
      <w:pPr>
        <w:ind w:left="5760" w:hanging="360"/>
      </w:pPr>
      <w:rPr>
        <w:rFonts w:ascii="Courier New" w:hAnsi="Courier New" w:hint="default"/>
      </w:rPr>
    </w:lvl>
    <w:lvl w:ilvl="8" w:tplc="00F4045C">
      <w:start w:val="1"/>
      <w:numFmt w:val="bullet"/>
      <w:lvlText w:val=""/>
      <w:lvlJc w:val="left"/>
      <w:pPr>
        <w:ind w:left="6480" w:hanging="360"/>
      </w:pPr>
      <w:rPr>
        <w:rFonts w:ascii="Wingdings" w:hAnsi="Wingdings" w:hint="default"/>
      </w:rPr>
    </w:lvl>
  </w:abstractNum>
  <w:abstractNum w:abstractNumId="16" w15:restartNumberingAfterBreak="0">
    <w:nsid w:val="308C7A78"/>
    <w:multiLevelType w:val="hybridMultilevel"/>
    <w:tmpl w:val="FFFFFFFF"/>
    <w:lvl w:ilvl="0" w:tplc="98126884">
      <w:start w:val="1"/>
      <w:numFmt w:val="bullet"/>
      <w:lvlText w:val=""/>
      <w:lvlJc w:val="left"/>
      <w:pPr>
        <w:ind w:left="720" w:hanging="360"/>
      </w:pPr>
      <w:rPr>
        <w:rFonts w:ascii="Symbol" w:hAnsi="Symbol" w:hint="default"/>
      </w:rPr>
    </w:lvl>
    <w:lvl w:ilvl="1" w:tplc="F4F27FE8">
      <w:start w:val="1"/>
      <w:numFmt w:val="bullet"/>
      <w:lvlText w:val="o"/>
      <w:lvlJc w:val="left"/>
      <w:pPr>
        <w:ind w:left="1440" w:hanging="360"/>
      </w:pPr>
      <w:rPr>
        <w:rFonts w:ascii="Courier New" w:hAnsi="Courier New" w:hint="default"/>
      </w:rPr>
    </w:lvl>
    <w:lvl w:ilvl="2" w:tplc="6916E58A">
      <w:start w:val="1"/>
      <w:numFmt w:val="bullet"/>
      <w:lvlText w:val=""/>
      <w:lvlJc w:val="left"/>
      <w:pPr>
        <w:ind w:left="2160" w:hanging="360"/>
      </w:pPr>
      <w:rPr>
        <w:rFonts w:ascii="Wingdings" w:hAnsi="Wingdings" w:hint="default"/>
      </w:rPr>
    </w:lvl>
    <w:lvl w:ilvl="3" w:tplc="A05A0AA0">
      <w:start w:val="1"/>
      <w:numFmt w:val="bullet"/>
      <w:lvlText w:val=""/>
      <w:lvlJc w:val="left"/>
      <w:pPr>
        <w:ind w:left="2880" w:hanging="360"/>
      </w:pPr>
      <w:rPr>
        <w:rFonts w:ascii="Symbol" w:hAnsi="Symbol" w:hint="default"/>
      </w:rPr>
    </w:lvl>
    <w:lvl w:ilvl="4" w:tplc="1042372A">
      <w:start w:val="1"/>
      <w:numFmt w:val="bullet"/>
      <w:lvlText w:val="o"/>
      <w:lvlJc w:val="left"/>
      <w:pPr>
        <w:ind w:left="3600" w:hanging="360"/>
      </w:pPr>
      <w:rPr>
        <w:rFonts w:ascii="Courier New" w:hAnsi="Courier New" w:hint="default"/>
      </w:rPr>
    </w:lvl>
    <w:lvl w:ilvl="5" w:tplc="BDA285BE">
      <w:start w:val="1"/>
      <w:numFmt w:val="bullet"/>
      <w:lvlText w:val=""/>
      <w:lvlJc w:val="left"/>
      <w:pPr>
        <w:ind w:left="4320" w:hanging="360"/>
      </w:pPr>
      <w:rPr>
        <w:rFonts w:ascii="Wingdings" w:hAnsi="Wingdings" w:hint="default"/>
      </w:rPr>
    </w:lvl>
    <w:lvl w:ilvl="6" w:tplc="4490C30C">
      <w:start w:val="1"/>
      <w:numFmt w:val="bullet"/>
      <w:lvlText w:val=""/>
      <w:lvlJc w:val="left"/>
      <w:pPr>
        <w:ind w:left="5040" w:hanging="360"/>
      </w:pPr>
      <w:rPr>
        <w:rFonts w:ascii="Symbol" w:hAnsi="Symbol" w:hint="default"/>
      </w:rPr>
    </w:lvl>
    <w:lvl w:ilvl="7" w:tplc="376EDD66">
      <w:start w:val="1"/>
      <w:numFmt w:val="bullet"/>
      <w:lvlText w:val="o"/>
      <w:lvlJc w:val="left"/>
      <w:pPr>
        <w:ind w:left="5760" w:hanging="360"/>
      </w:pPr>
      <w:rPr>
        <w:rFonts w:ascii="Courier New" w:hAnsi="Courier New" w:hint="default"/>
      </w:rPr>
    </w:lvl>
    <w:lvl w:ilvl="8" w:tplc="0B946B8C">
      <w:start w:val="1"/>
      <w:numFmt w:val="bullet"/>
      <w:lvlText w:val=""/>
      <w:lvlJc w:val="left"/>
      <w:pPr>
        <w:ind w:left="6480" w:hanging="360"/>
      </w:pPr>
      <w:rPr>
        <w:rFonts w:ascii="Wingdings" w:hAnsi="Wingdings" w:hint="default"/>
      </w:rPr>
    </w:lvl>
  </w:abstractNum>
  <w:abstractNum w:abstractNumId="17" w15:restartNumberingAfterBreak="0">
    <w:nsid w:val="320A7E54"/>
    <w:multiLevelType w:val="hybridMultilevel"/>
    <w:tmpl w:val="FFFFFFFF"/>
    <w:lvl w:ilvl="0" w:tplc="E638B934">
      <w:start w:val="1"/>
      <w:numFmt w:val="decimal"/>
      <w:lvlText w:val="%1."/>
      <w:lvlJc w:val="left"/>
      <w:pPr>
        <w:ind w:left="720" w:hanging="360"/>
      </w:pPr>
    </w:lvl>
    <w:lvl w:ilvl="1" w:tplc="A59828AC">
      <w:start w:val="1"/>
      <w:numFmt w:val="lowerLetter"/>
      <w:lvlText w:val="%2."/>
      <w:lvlJc w:val="left"/>
      <w:pPr>
        <w:ind w:left="1440" w:hanging="360"/>
      </w:pPr>
    </w:lvl>
    <w:lvl w:ilvl="2" w:tplc="CE0088F0">
      <w:start w:val="1"/>
      <w:numFmt w:val="lowerRoman"/>
      <w:lvlText w:val="%3."/>
      <w:lvlJc w:val="right"/>
      <w:pPr>
        <w:ind w:left="2160" w:hanging="180"/>
      </w:pPr>
    </w:lvl>
    <w:lvl w:ilvl="3" w:tplc="D88872EE">
      <w:start w:val="1"/>
      <w:numFmt w:val="decimal"/>
      <w:lvlText w:val="%4."/>
      <w:lvlJc w:val="left"/>
      <w:pPr>
        <w:ind w:left="2880" w:hanging="360"/>
      </w:pPr>
    </w:lvl>
    <w:lvl w:ilvl="4" w:tplc="82EACA52">
      <w:start w:val="1"/>
      <w:numFmt w:val="lowerLetter"/>
      <w:lvlText w:val="%5."/>
      <w:lvlJc w:val="left"/>
      <w:pPr>
        <w:ind w:left="3600" w:hanging="360"/>
      </w:pPr>
    </w:lvl>
    <w:lvl w:ilvl="5" w:tplc="23FE4628">
      <w:start w:val="1"/>
      <w:numFmt w:val="lowerRoman"/>
      <w:lvlText w:val="%6."/>
      <w:lvlJc w:val="right"/>
      <w:pPr>
        <w:ind w:left="4320" w:hanging="180"/>
      </w:pPr>
    </w:lvl>
    <w:lvl w:ilvl="6" w:tplc="CF102486">
      <w:start w:val="1"/>
      <w:numFmt w:val="decimal"/>
      <w:lvlText w:val="%7."/>
      <w:lvlJc w:val="left"/>
      <w:pPr>
        <w:ind w:left="5040" w:hanging="360"/>
      </w:pPr>
    </w:lvl>
    <w:lvl w:ilvl="7" w:tplc="A7C83122">
      <w:start w:val="1"/>
      <w:numFmt w:val="lowerLetter"/>
      <w:lvlText w:val="%8."/>
      <w:lvlJc w:val="left"/>
      <w:pPr>
        <w:ind w:left="5760" w:hanging="360"/>
      </w:pPr>
    </w:lvl>
    <w:lvl w:ilvl="8" w:tplc="50EC03FE">
      <w:start w:val="1"/>
      <w:numFmt w:val="lowerRoman"/>
      <w:lvlText w:val="%9."/>
      <w:lvlJc w:val="right"/>
      <w:pPr>
        <w:ind w:left="6480" w:hanging="180"/>
      </w:pPr>
    </w:lvl>
  </w:abstractNum>
  <w:abstractNum w:abstractNumId="18" w15:restartNumberingAfterBreak="0">
    <w:nsid w:val="330DCF7A"/>
    <w:multiLevelType w:val="hybridMultilevel"/>
    <w:tmpl w:val="F4F4EFEA"/>
    <w:lvl w:ilvl="0" w:tplc="63288424">
      <w:start w:val="1"/>
      <w:numFmt w:val="bullet"/>
      <w:lvlText w:val=""/>
      <w:lvlJc w:val="left"/>
      <w:pPr>
        <w:ind w:left="720" w:hanging="360"/>
      </w:pPr>
      <w:rPr>
        <w:rFonts w:ascii="Symbol" w:hAnsi="Symbol" w:hint="default"/>
      </w:rPr>
    </w:lvl>
    <w:lvl w:ilvl="1" w:tplc="BA96A90A">
      <w:start w:val="1"/>
      <w:numFmt w:val="bullet"/>
      <w:lvlText w:val="o"/>
      <w:lvlJc w:val="left"/>
      <w:pPr>
        <w:ind w:left="1440" w:hanging="360"/>
      </w:pPr>
      <w:rPr>
        <w:rFonts w:ascii="Courier New" w:hAnsi="Courier New" w:hint="default"/>
      </w:rPr>
    </w:lvl>
    <w:lvl w:ilvl="2" w:tplc="585C1DE0">
      <w:start w:val="1"/>
      <w:numFmt w:val="bullet"/>
      <w:lvlText w:val=""/>
      <w:lvlJc w:val="left"/>
      <w:pPr>
        <w:ind w:left="2160" w:hanging="360"/>
      </w:pPr>
      <w:rPr>
        <w:rFonts w:ascii="Wingdings" w:hAnsi="Wingdings" w:hint="default"/>
      </w:rPr>
    </w:lvl>
    <w:lvl w:ilvl="3" w:tplc="9B325196">
      <w:start w:val="1"/>
      <w:numFmt w:val="bullet"/>
      <w:lvlText w:val=""/>
      <w:lvlJc w:val="left"/>
      <w:pPr>
        <w:ind w:left="2880" w:hanging="360"/>
      </w:pPr>
      <w:rPr>
        <w:rFonts w:ascii="Symbol" w:hAnsi="Symbol" w:hint="default"/>
      </w:rPr>
    </w:lvl>
    <w:lvl w:ilvl="4" w:tplc="6EAAC74E">
      <w:start w:val="1"/>
      <w:numFmt w:val="bullet"/>
      <w:lvlText w:val="o"/>
      <w:lvlJc w:val="left"/>
      <w:pPr>
        <w:ind w:left="3600" w:hanging="360"/>
      </w:pPr>
      <w:rPr>
        <w:rFonts w:ascii="Courier New" w:hAnsi="Courier New" w:hint="default"/>
      </w:rPr>
    </w:lvl>
    <w:lvl w:ilvl="5" w:tplc="AACCF55C">
      <w:start w:val="1"/>
      <w:numFmt w:val="bullet"/>
      <w:lvlText w:val=""/>
      <w:lvlJc w:val="left"/>
      <w:pPr>
        <w:ind w:left="4320" w:hanging="360"/>
      </w:pPr>
      <w:rPr>
        <w:rFonts w:ascii="Wingdings" w:hAnsi="Wingdings" w:hint="default"/>
      </w:rPr>
    </w:lvl>
    <w:lvl w:ilvl="6" w:tplc="842E51F8">
      <w:start w:val="1"/>
      <w:numFmt w:val="bullet"/>
      <w:lvlText w:val=""/>
      <w:lvlJc w:val="left"/>
      <w:pPr>
        <w:ind w:left="5040" w:hanging="360"/>
      </w:pPr>
      <w:rPr>
        <w:rFonts w:ascii="Symbol" w:hAnsi="Symbol" w:hint="default"/>
      </w:rPr>
    </w:lvl>
    <w:lvl w:ilvl="7" w:tplc="F3DCC86E">
      <w:start w:val="1"/>
      <w:numFmt w:val="bullet"/>
      <w:lvlText w:val="o"/>
      <w:lvlJc w:val="left"/>
      <w:pPr>
        <w:ind w:left="5760" w:hanging="360"/>
      </w:pPr>
      <w:rPr>
        <w:rFonts w:ascii="Courier New" w:hAnsi="Courier New" w:hint="default"/>
      </w:rPr>
    </w:lvl>
    <w:lvl w:ilvl="8" w:tplc="C6484A86">
      <w:start w:val="1"/>
      <w:numFmt w:val="bullet"/>
      <w:lvlText w:val=""/>
      <w:lvlJc w:val="left"/>
      <w:pPr>
        <w:ind w:left="6480" w:hanging="360"/>
      </w:pPr>
      <w:rPr>
        <w:rFonts w:ascii="Wingdings" w:hAnsi="Wingdings" w:hint="default"/>
      </w:rPr>
    </w:lvl>
  </w:abstractNum>
  <w:abstractNum w:abstractNumId="19" w15:restartNumberingAfterBreak="0">
    <w:nsid w:val="34317698"/>
    <w:multiLevelType w:val="hybridMultilevel"/>
    <w:tmpl w:val="FFFFFFFF"/>
    <w:lvl w:ilvl="0" w:tplc="2C7CE138">
      <w:start w:val="1"/>
      <w:numFmt w:val="bullet"/>
      <w:lvlText w:val=""/>
      <w:lvlJc w:val="left"/>
      <w:pPr>
        <w:ind w:left="720" w:hanging="360"/>
      </w:pPr>
      <w:rPr>
        <w:rFonts w:ascii="Symbol" w:hAnsi="Symbol" w:hint="default"/>
      </w:rPr>
    </w:lvl>
    <w:lvl w:ilvl="1" w:tplc="A8F09F66">
      <w:start w:val="1"/>
      <w:numFmt w:val="bullet"/>
      <w:lvlText w:val="o"/>
      <w:lvlJc w:val="left"/>
      <w:pPr>
        <w:ind w:left="1440" w:hanging="360"/>
      </w:pPr>
      <w:rPr>
        <w:rFonts w:ascii="Courier New" w:hAnsi="Courier New" w:hint="default"/>
      </w:rPr>
    </w:lvl>
    <w:lvl w:ilvl="2" w:tplc="A19093FE">
      <w:start w:val="1"/>
      <w:numFmt w:val="bullet"/>
      <w:lvlText w:val=""/>
      <w:lvlJc w:val="left"/>
      <w:pPr>
        <w:ind w:left="2160" w:hanging="360"/>
      </w:pPr>
      <w:rPr>
        <w:rFonts w:ascii="Wingdings" w:hAnsi="Wingdings" w:hint="default"/>
      </w:rPr>
    </w:lvl>
    <w:lvl w:ilvl="3" w:tplc="E008170A">
      <w:start w:val="1"/>
      <w:numFmt w:val="bullet"/>
      <w:lvlText w:val=""/>
      <w:lvlJc w:val="left"/>
      <w:pPr>
        <w:ind w:left="2880" w:hanging="360"/>
      </w:pPr>
      <w:rPr>
        <w:rFonts w:ascii="Symbol" w:hAnsi="Symbol" w:hint="default"/>
      </w:rPr>
    </w:lvl>
    <w:lvl w:ilvl="4" w:tplc="5428D3E0">
      <w:start w:val="1"/>
      <w:numFmt w:val="bullet"/>
      <w:lvlText w:val="o"/>
      <w:lvlJc w:val="left"/>
      <w:pPr>
        <w:ind w:left="3600" w:hanging="360"/>
      </w:pPr>
      <w:rPr>
        <w:rFonts w:ascii="Courier New" w:hAnsi="Courier New" w:hint="default"/>
      </w:rPr>
    </w:lvl>
    <w:lvl w:ilvl="5" w:tplc="EDD839BA">
      <w:start w:val="1"/>
      <w:numFmt w:val="bullet"/>
      <w:lvlText w:val=""/>
      <w:lvlJc w:val="left"/>
      <w:pPr>
        <w:ind w:left="4320" w:hanging="360"/>
      </w:pPr>
      <w:rPr>
        <w:rFonts w:ascii="Wingdings" w:hAnsi="Wingdings" w:hint="default"/>
      </w:rPr>
    </w:lvl>
    <w:lvl w:ilvl="6" w:tplc="E252EE42">
      <w:start w:val="1"/>
      <w:numFmt w:val="bullet"/>
      <w:lvlText w:val=""/>
      <w:lvlJc w:val="left"/>
      <w:pPr>
        <w:ind w:left="5040" w:hanging="360"/>
      </w:pPr>
      <w:rPr>
        <w:rFonts w:ascii="Symbol" w:hAnsi="Symbol" w:hint="default"/>
      </w:rPr>
    </w:lvl>
    <w:lvl w:ilvl="7" w:tplc="0CE64F3E">
      <w:start w:val="1"/>
      <w:numFmt w:val="bullet"/>
      <w:lvlText w:val="o"/>
      <w:lvlJc w:val="left"/>
      <w:pPr>
        <w:ind w:left="5760" w:hanging="360"/>
      </w:pPr>
      <w:rPr>
        <w:rFonts w:ascii="Courier New" w:hAnsi="Courier New" w:hint="default"/>
      </w:rPr>
    </w:lvl>
    <w:lvl w:ilvl="8" w:tplc="7292E188">
      <w:start w:val="1"/>
      <w:numFmt w:val="bullet"/>
      <w:lvlText w:val=""/>
      <w:lvlJc w:val="left"/>
      <w:pPr>
        <w:ind w:left="6480" w:hanging="360"/>
      </w:pPr>
      <w:rPr>
        <w:rFonts w:ascii="Wingdings" w:hAnsi="Wingdings" w:hint="default"/>
      </w:rPr>
    </w:lvl>
  </w:abstractNum>
  <w:abstractNum w:abstractNumId="20" w15:restartNumberingAfterBreak="0">
    <w:nsid w:val="36947D8F"/>
    <w:multiLevelType w:val="hybridMultilevel"/>
    <w:tmpl w:val="FFFFFFFF"/>
    <w:lvl w:ilvl="0" w:tplc="DD42BD84">
      <w:start w:val="5"/>
      <w:numFmt w:val="decimal"/>
      <w:lvlText w:val="%1."/>
      <w:lvlJc w:val="left"/>
      <w:pPr>
        <w:ind w:left="720" w:hanging="360"/>
      </w:pPr>
    </w:lvl>
    <w:lvl w:ilvl="1" w:tplc="ED3A4D10">
      <w:start w:val="1"/>
      <w:numFmt w:val="lowerLetter"/>
      <w:lvlText w:val="%2."/>
      <w:lvlJc w:val="left"/>
      <w:pPr>
        <w:ind w:left="1440" w:hanging="360"/>
      </w:pPr>
    </w:lvl>
    <w:lvl w:ilvl="2" w:tplc="F448F860">
      <w:start w:val="1"/>
      <w:numFmt w:val="lowerRoman"/>
      <w:lvlText w:val="%3."/>
      <w:lvlJc w:val="right"/>
      <w:pPr>
        <w:ind w:left="2160" w:hanging="180"/>
      </w:pPr>
    </w:lvl>
    <w:lvl w:ilvl="3" w:tplc="23B8C25A">
      <w:start w:val="1"/>
      <w:numFmt w:val="decimal"/>
      <w:lvlText w:val="%4."/>
      <w:lvlJc w:val="left"/>
      <w:pPr>
        <w:ind w:left="2880" w:hanging="360"/>
      </w:pPr>
    </w:lvl>
    <w:lvl w:ilvl="4" w:tplc="73D65FBE">
      <w:start w:val="1"/>
      <w:numFmt w:val="lowerLetter"/>
      <w:lvlText w:val="%5."/>
      <w:lvlJc w:val="left"/>
      <w:pPr>
        <w:ind w:left="3600" w:hanging="360"/>
      </w:pPr>
    </w:lvl>
    <w:lvl w:ilvl="5" w:tplc="7A6E54FA">
      <w:start w:val="1"/>
      <w:numFmt w:val="lowerRoman"/>
      <w:lvlText w:val="%6."/>
      <w:lvlJc w:val="right"/>
      <w:pPr>
        <w:ind w:left="4320" w:hanging="180"/>
      </w:pPr>
    </w:lvl>
    <w:lvl w:ilvl="6" w:tplc="83D88106">
      <w:start w:val="1"/>
      <w:numFmt w:val="decimal"/>
      <w:lvlText w:val="%7."/>
      <w:lvlJc w:val="left"/>
      <w:pPr>
        <w:ind w:left="5040" w:hanging="360"/>
      </w:pPr>
    </w:lvl>
    <w:lvl w:ilvl="7" w:tplc="4DC29042">
      <w:start w:val="1"/>
      <w:numFmt w:val="lowerLetter"/>
      <w:lvlText w:val="%8."/>
      <w:lvlJc w:val="left"/>
      <w:pPr>
        <w:ind w:left="5760" w:hanging="360"/>
      </w:pPr>
    </w:lvl>
    <w:lvl w:ilvl="8" w:tplc="DF7C3F24">
      <w:start w:val="1"/>
      <w:numFmt w:val="lowerRoman"/>
      <w:lvlText w:val="%9."/>
      <w:lvlJc w:val="right"/>
      <w:pPr>
        <w:ind w:left="6480" w:hanging="180"/>
      </w:pPr>
    </w:lvl>
  </w:abstractNum>
  <w:abstractNum w:abstractNumId="21" w15:restartNumberingAfterBreak="0">
    <w:nsid w:val="3B49EDDC"/>
    <w:multiLevelType w:val="hybridMultilevel"/>
    <w:tmpl w:val="FFFFFFFF"/>
    <w:lvl w:ilvl="0" w:tplc="E9B09840">
      <w:start w:val="1"/>
      <w:numFmt w:val="bullet"/>
      <w:lvlText w:val=""/>
      <w:lvlJc w:val="left"/>
      <w:pPr>
        <w:ind w:left="720" w:hanging="360"/>
      </w:pPr>
      <w:rPr>
        <w:rFonts w:ascii="Symbol" w:hAnsi="Symbol" w:hint="default"/>
      </w:rPr>
    </w:lvl>
    <w:lvl w:ilvl="1" w:tplc="6D7A5470">
      <w:numFmt w:val="bullet"/>
      <w:lvlText w:val=""/>
      <w:lvlJc w:val="left"/>
      <w:pPr>
        <w:ind w:left="1200" w:hanging="721"/>
      </w:pPr>
      <w:rPr>
        <w:rFonts w:ascii="Symbol" w:hAnsi="Symbol" w:hint="default"/>
      </w:rPr>
    </w:lvl>
    <w:lvl w:ilvl="2" w:tplc="B68A7928">
      <w:start w:val="1"/>
      <w:numFmt w:val="bullet"/>
      <w:lvlText w:val=""/>
      <w:lvlJc w:val="left"/>
      <w:pPr>
        <w:ind w:left="2160" w:hanging="360"/>
      </w:pPr>
      <w:rPr>
        <w:rFonts w:ascii="Wingdings" w:hAnsi="Wingdings" w:hint="default"/>
      </w:rPr>
    </w:lvl>
    <w:lvl w:ilvl="3" w:tplc="85466A38">
      <w:start w:val="1"/>
      <w:numFmt w:val="bullet"/>
      <w:lvlText w:val=""/>
      <w:lvlJc w:val="left"/>
      <w:pPr>
        <w:ind w:left="2880" w:hanging="360"/>
      </w:pPr>
      <w:rPr>
        <w:rFonts w:ascii="Symbol" w:hAnsi="Symbol" w:hint="default"/>
      </w:rPr>
    </w:lvl>
    <w:lvl w:ilvl="4" w:tplc="87DC9A2C">
      <w:start w:val="1"/>
      <w:numFmt w:val="bullet"/>
      <w:lvlText w:val="o"/>
      <w:lvlJc w:val="left"/>
      <w:pPr>
        <w:ind w:left="3600" w:hanging="360"/>
      </w:pPr>
      <w:rPr>
        <w:rFonts w:ascii="Courier New" w:hAnsi="Courier New" w:hint="default"/>
      </w:rPr>
    </w:lvl>
    <w:lvl w:ilvl="5" w:tplc="30B03BF8">
      <w:start w:val="1"/>
      <w:numFmt w:val="bullet"/>
      <w:lvlText w:val=""/>
      <w:lvlJc w:val="left"/>
      <w:pPr>
        <w:ind w:left="4320" w:hanging="360"/>
      </w:pPr>
      <w:rPr>
        <w:rFonts w:ascii="Wingdings" w:hAnsi="Wingdings" w:hint="default"/>
      </w:rPr>
    </w:lvl>
    <w:lvl w:ilvl="6" w:tplc="25D23212">
      <w:start w:val="1"/>
      <w:numFmt w:val="bullet"/>
      <w:lvlText w:val=""/>
      <w:lvlJc w:val="left"/>
      <w:pPr>
        <w:ind w:left="5040" w:hanging="360"/>
      </w:pPr>
      <w:rPr>
        <w:rFonts w:ascii="Symbol" w:hAnsi="Symbol" w:hint="default"/>
      </w:rPr>
    </w:lvl>
    <w:lvl w:ilvl="7" w:tplc="412C980E">
      <w:start w:val="1"/>
      <w:numFmt w:val="bullet"/>
      <w:lvlText w:val="o"/>
      <w:lvlJc w:val="left"/>
      <w:pPr>
        <w:ind w:left="5760" w:hanging="360"/>
      </w:pPr>
      <w:rPr>
        <w:rFonts w:ascii="Courier New" w:hAnsi="Courier New" w:hint="default"/>
      </w:rPr>
    </w:lvl>
    <w:lvl w:ilvl="8" w:tplc="FFDC52FE">
      <w:start w:val="1"/>
      <w:numFmt w:val="bullet"/>
      <w:lvlText w:val=""/>
      <w:lvlJc w:val="left"/>
      <w:pPr>
        <w:ind w:left="6480" w:hanging="360"/>
      </w:pPr>
      <w:rPr>
        <w:rFonts w:ascii="Wingdings" w:hAnsi="Wingdings" w:hint="default"/>
      </w:rPr>
    </w:lvl>
  </w:abstractNum>
  <w:abstractNum w:abstractNumId="22" w15:restartNumberingAfterBreak="0">
    <w:nsid w:val="3C1674A1"/>
    <w:multiLevelType w:val="hybridMultilevel"/>
    <w:tmpl w:val="FFFFFFFF"/>
    <w:lvl w:ilvl="0" w:tplc="36688F2C">
      <w:start w:val="4"/>
      <w:numFmt w:val="decimal"/>
      <w:lvlText w:val="%1."/>
      <w:lvlJc w:val="left"/>
      <w:pPr>
        <w:ind w:left="720" w:hanging="360"/>
      </w:pPr>
    </w:lvl>
    <w:lvl w:ilvl="1" w:tplc="16E0CFA0">
      <w:start w:val="1"/>
      <w:numFmt w:val="lowerLetter"/>
      <w:lvlText w:val="%2."/>
      <w:lvlJc w:val="left"/>
      <w:pPr>
        <w:ind w:left="1440" w:hanging="360"/>
      </w:pPr>
    </w:lvl>
    <w:lvl w:ilvl="2" w:tplc="AE66136E">
      <w:start w:val="1"/>
      <w:numFmt w:val="lowerRoman"/>
      <w:lvlText w:val="%3."/>
      <w:lvlJc w:val="right"/>
      <w:pPr>
        <w:ind w:left="2160" w:hanging="180"/>
      </w:pPr>
    </w:lvl>
    <w:lvl w:ilvl="3" w:tplc="BCBE62AA">
      <w:start w:val="1"/>
      <w:numFmt w:val="decimal"/>
      <w:lvlText w:val="%4."/>
      <w:lvlJc w:val="left"/>
      <w:pPr>
        <w:ind w:left="2880" w:hanging="360"/>
      </w:pPr>
    </w:lvl>
    <w:lvl w:ilvl="4" w:tplc="8FE6041A">
      <w:start w:val="1"/>
      <w:numFmt w:val="lowerLetter"/>
      <w:lvlText w:val="%5."/>
      <w:lvlJc w:val="left"/>
      <w:pPr>
        <w:ind w:left="3600" w:hanging="360"/>
      </w:pPr>
    </w:lvl>
    <w:lvl w:ilvl="5" w:tplc="CF0A64A4">
      <w:start w:val="1"/>
      <w:numFmt w:val="lowerRoman"/>
      <w:lvlText w:val="%6."/>
      <w:lvlJc w:val="right"/>
      <w:pPr>
        <w:ind w:left="4320" w:hanging="180"/>
      </w:pPr>
    </w:lvl>
    <w:lvl w:ilvl="6" w:tplc="3D404956">
      <w:start w:val="1"/>
      <w:numFmt w:val="decimal"/>
      <w:lvlText w:val="%7."/>
      <w:lvlJc w:val="left"/>
      <w:pPr>
        <w:ind w:left="5040" w:hanging="360"/>
      </w:pPr>
    </w:lvl>
    <w:lvl w:ilvl="7" w:tplc="F490D9E4">
      <w:start w:val="1"/>
      <w:numFmt w:val="lowerLetter"/>
      <w:lvlText w:val="%8."/>
      <w:lvlJc w:val="left"/>
      <w:pPr>
        <w:ind w:left="5760" w:hanging="360"/>
      </w:pPr>
    </w:lvl>
    <w:lvl w:ilvl="8" w:tplc="818C78F0">
      <w:start w:val="1"/>
      <w:numFmt w:val="lowerRoman"/>
      <w:lvlText w:val="%9."/>
      <w:lvlJc w:val="right"/>
      <w:pPr>
        <w:ind w:left="6480" w:hanging="180"/>
      </w:pPr>
    </w:lvl>
  </w:abstractNum>
  <w:abstractNum w:abstractNumId="23" w15:restartNumberingAfterBreak="0">
    <w:nsid w:val="4188EE0F"/>
    <w:multiLevelType w:val="hybridMultilevel"/>
    <w:tmpl w:val="FFFFFFFF"/>
    <w:lvl w:ilvl="0" w:tplc="E4C864F6">
      <w:start w:val="1"/>
      <w:numFmt w:val="bullet"/>
      <w:lvlText w:val=""/>
      <w:lvlJc w:val="left"/>
      <w:pPr>
        <w:ind w:left="720" w:hanging="360"/>
      </w:pPr>
      <w:rPr>
        <w:rFonts w:ascii="Symbol" w:hAnsi="Symbol" w:hint="default"/>
      </w:rPr>
    </w:lvl>
    <w:lvl w:ilvl="1" w:tplc="C1D6A3AE">
      <w:numFmt w:val="bullet"/>
      <w:lvlText w:val=""/>
      <w:lvlJc w:val="left"/>
      <w:pPr>
        <w:ind w:left="1200" w:hanging="721"/>
      </w:pPr>
      <w:rPr>
        <w:rFonts w:ascii="Symbol" w:hAnsi="Symbol" w:hint="default"/>
      </w:rPr>
    </w:lvl>
    <w:lvl w:ilvl="2" w:tplc="D592F5EA">
      <w:start w:val="1"/>
      <w:numFmt w:val="bullet"/>
      <w:lvlText w:val=""/>
      <w:lvlJc w:val="left"/>
      <w:pPr>
        <w:ind w:left="2160" w:hanging="360"/>
      </w:pPr>
      <w:rPr>
        <w:rFonts w:ascii="Wingdings" w:hAnsi="Wingdings" w:hint="default"/>
      </w:rPr>
    </w:lvl>
    <w:lvl w:ilvl="3" w:tplc="A7BC8364">
      <w:start w:val="1"/>
      <w:numFmt w:val="bullet"/>
      <w:lvlText w:val=""/>
      <w:lvlJc w:val="left"/>
      <w:pPr>
        <w:ind w:left="2880" w:hanging="360"/>
      </w:pPr>
      <w:rPr>
        <w:rFonts w:ascii="Symbol" w:hAnsi="Symbol" w:hint="default"/>
      </w:rPr>
    </w:lvl>
    <w:lvl w:ilvl="4" w:tplc="04FA25FC">
      <w:start w:val="1"/>
      <w:numFmt w:val="bullet"/>
      <w:lvlText w:val="o"/>
      <w:lvlJc w:val="left"/>
      <w:pPr>
        <w:ind w:left="3600" w:hanging="360"/>
      </w:pPr>
      <w:rPr>
        <w:rFonts w:ascii="Courier New" w:hAnsi="Courier New" w:hint="default"/>
      </w:rPr>
    </w:lvl>
    <w:lvl w:ilvl="5" w:tplc="BE14B196">
      <w:start w:val="1"/>
      <w:numFmt w:val="bullet"/>
      <w:lvlText w:val=""/>
      <w:lvlJc w:val="left"/>
      <w:pPr>
        <w:ind w:left="4320" w:hanging="360"/>
      </w:pPr>
      <w:rPr>
        <w:rFonts w:ascii="Wingdings" w:hAnsi="Wingdings" w:hint="default"/>
      </w:rPr>
    </w:lvl>
    <w:lvl w:ilvl="6" w:tplc="4B684298">
      <w:start w:val="1"/>
      <w:numFmt w:val="bullet"/>
      <w:lvlText w:val=""/>
      <w:lvlJc w:val="left"/>
      <w:pPr>
        <w:ind w:left="5040" w:hanging="360"/>
      </w:pPr>
      <w:rPr>
        <w:rFonts w:ascii="Symbol" w:hAnsi="Symbol" w:hint="default"/>
      </w:rPr>
    </w:lvl>
    <w:lvl w:ilvl="7" w:tplc="5316EA5E">
      <w:start w:val="1"/>
      <w:numFmt w:val="bullet"/>
      <w:lvlText w:val="o"/>
      <w:lvlJc w:val="left"/>
      <w:pPr>
        <w:ind w:left="5760" w:hanging="360"/>
      </w:pPr>
      <w:rPr>
        <w:rFonts w:ascii="Courier New" w:hAnsi="Courier New" w:hint="default"/>
      </w:rPr>
    </w:lvl>
    <w:lvl w:ilvl="8" w:tplc="A2E6DF50">
      <w:start w:val="1"/>
      <w:numFmt w:val="bullet"/>
      <w:lvlText w:val=""/>
      <w:lvlJc w:val="left"/>
      <w:pPr>
        <w:ind w:left="6480" w:hanging="360"/>
      </w:pPr>
      <w:rPr>
        <w:rFonts w:ascii="Wingdings" w:hAnsi="Wingdings" w:hint="default"/>
      </w:rPr>
    </w:lvl>
  </w:abstractNum>
  <w:abstractNum w:abstractNumId="24" w15:restartNumberingAfterBreak="0">
    <w:nsid w:val="419E1A44"/>
    <w:multiLevelType w:val="hybridMultilevel"/>
    <w:tmpl w:val="FFFFFFFF"/>
    <w:lvl w:ilvl="0" w:tplc="29BA1E58">
      <w:start w:val="1"/>
      <w:numFmt w:val="bullet"/>
      <w:lvlText w:val=""/>
      <w:lvlJc w:val="left"/>
      <w:pPr>
        <w:ind w:left="720" w:hanging="360"/>
      </w:pPr>
      <w:rPr>
        <w:rFonts w:ascii="Symbol" w:hAnsi="Symbol" w:hint="default"/>
      </w:rPr>
    </w:lvl>
    <w:lvl w:ilvl="1" w:tplc="7C16DBCE">
      <w:start w:val="1"/>
      <w:numFmt w:val="bullet"/>
      <w:lvlText w:val="o"/>
      <w:lvlJc w:val="left"/>
      <w:pPr>
        <w:ind w:left="1440" w:hanging="360"/>
      </w:pPr>
      <w:rPr>
        <w:rFonts w:ascii="Courier New" w:hAnsi="Courier New" w:hint="default"/>
      </w:rPr>
    </w:lvl>
    <w:lvl w:ilvl="2" w:tplc="0F244F72">
      <w:numFmt w:val="bullet"/>
      <w:lvlText w:val="-"/>
      <w:lvlJc w:val="left"/>
      <w:pPr>
        <w:ind w:left="1559" w:hanging="811"/>
      </w:pPr>
      <w:rPr>
        <w:rFonts w:ascii="Calibri" w:hAnsi="Calibri" w:hint="default"/>
      </w:rPr>
    </w:lvl>
    <w:lvl w:ilvl="3" w:tplc="6142B158">
      <w:start w:val="1"/>
      <w:numFmt w:val="bullet"/>
      <w:lvlText w:val=""/>
      <w:lvlJc w:val="left"/>
      <w:pPr>
        <w:ind w:left="2880" w:hanging="360"/>
      </w:pPr>
      <w:rPr>
        <w:rFonts w:ascii="Symbol" w:hAnsi="Symbol" w:hint="default"/>
      </w:rPr>
    </w:lvl>
    <w:lvl w:ilvl="4" w:tplc="07A6A608">
      <w:start w:val="1"/>
      <w:numFmt w:val="bullet"/>
      <w:lvlText w:val="o"/>
      <w:lvlJc w:val="left"/>
      <w:pPr>
        <w:ind w:left="3600" w:hanging="360"/>
      </w:pPr>
      <w:rPr>
        <w:rFonts w:ascii="Courier New" w:hAnsi="Courier New" w:hint="default"/>
      </w:rPr>
    </w:lvl>
    <w:lvl w:ilvl="5" w:tplc="0460268A">
      <w:start w:val="1"/>
      <w:numFmt w:val="bullet"/>
      <w:lvlText w:val=""/>
      <w:lvlJc w:val="left"/>
      <w:pPr>
        <w:ind w:left="4320" w:hanging="360"/>
      </w:pPr>
      <w:rPr>
        <w:rFonts w:ascii="Wingdings" w:hAnsi="Wingdings" w:hint="default"/>
      </w:rPr>
    </w:lvl>
    <w:lvl w:ilvl="6" w:tplc="CF78D7A6">
      <w:start w:val="1"/>
      <w:numFmt w:val="bullet"/>
      <w:lvlText w:val=""/>
      <w:lvlJc w:val="left"/>
      <w:pPr>
        <w:ind w:left="5040" w:hanging="360"/>
      </w:pPr>
      <w:rPr>
        <w:rFonts w:ascii="Symbol" w:hAnsi="Symbol" w:hint="default"/>
      </w:rPr>
    </w:lvl>
    <w:lvl w:ilvl="7" w:tplc="8348D888">
      <w:start w:val="1"/>
      <w:numFmt w:val="bullet"/>
      <w:lvlText w:val="o"/>
      <w:lvlJc w:val="left"/>
      <w:pPr>
        <w:ind w:left="5760" w:hanging="360"/>
      </w:pPr>
      <w:rPr>
        <w:rFonts w:ascii="Courier New" w:hAnsi="Courier New" w:hint="default"/>
      </w:rPr>
    </w:lvl>
    <w:lvl w:ilvl="8" w:tplc="6CA0ABB0">
      <w:start w:val="1"/>
      <w:numFmt w:val="bullet"/>
      <w:lvlText w:val=""/>
      <w:lvlJc w:val="left"/>
      <w:pPr>
        <w:ind w:left="6480" w:hanging="360"/>
      </w:pPr>
      <w:rPr>
        <w:rFonts w:ascii="Wingdings" w:hAnsi="Wingdings" w:hint="default"/>
      </w:rPr>
    </w:lvl>
  </w:abstractNum>
  <w:abstractNum w:abstractNumId="25" w15:restartNumberingAfterBreak="0">
    <w:nsid w:val="4252C45D"/>
    <w:multiLevelType w:val="hybridMultilevel"/>
    <w:tmpl w:val="1984612E"/>
    <w:lvl w:ilvl="0" w:tplc="8424CB96">
      <w:start w:val="1"/>
      <w:numFmt w:val="bullet"/>
      <w:lvlText w:val=""/>
      <w:lvlJc w:val="left"/>
      <w:pPr>
        <w:ind w:left="720" w:hanging="360"/>
      </w:pPr>
      <w:rPr>
        <w:rFonts w:ascii="Symbol" w:hAnsi="Symbol" w:hint="default"/>
      </w:rPr>
    </w:lvl>
    <w:lvl w:ilvl="1" w:tplc="CC265162">
      <w:start w:val="1"/>
      <w:numFmt w:val="bullet"/>
      <w:lvlText w:val="o"/>
      <w:lvlJc w:val="left"/>
      <w:pPr>
        <w:ind w:left="1440" w:hanging="360"/>
      </w:pPr>
      <w:rPr>
        <w:rFonts w:ascii="Courier New" w:hAnsi="Courier New" w:hint="default"/>
      </w:rPr>
    </w:lvl>
    <w:lvl w:ilvl="2" w:tplc="9FAE4A80">
      <w:start w:val="1"/>
      <w:numFmt w:val="bullet"/>
      <w:lvlText w:val=""/>
      <w:lvlJc w:val="left"/>
      <w:pPr>
        <w:ind w:left="2160" w:hanging="360"/>
      </w:pPr>
      <w:rPr>
        <w:rFonts w:ascii="Wingdings" w:hAnsi="Wingdings" w:hint="default"/>
      </w:rPr>
    </w:lvl>
    <w:lvl w:ilvl="3" w:tplc="7EC24C16">
      <w:start w:val="1"/>
      <w:numFmt w:val="bullet"/>
      <w:lvlText w:val=""/>
      <w:lvlJc w:val="left"/>
      <w:pPr>
        <w:ind w:left="2880" w:hanging="360"/>
      </w:pPr>
      <w:rPr>
        <w:rFonts w:ascii="Symbol" w:hAnsi="Symbol" w:hint="default"/>
      </w:rPr>
    </w:lvl>
    <w:lvl w:ilvl="4" w:tplc="7FE4BF82">
      <w:start w:val="1"/>
      <w:numFmt w:val="bullet"/>
      <w:lvlText w:val="o"/>
      <w:lvlJc w:val="left"/>
      <w:pPr>
        <w:ind w:left="3600" w:hanging="360"/>
      </w:pPr>
      <w:rPr>
        <w:rFonts w:ascii="Courier New" w:hAnsi="Courier New" w:hint="default"/>
      </w:rPr>
    </w:lvl>
    <w:lvl w:ilvl="5" w:tplc="8868A210">
      <w:start w:val="1"/>
      <w:numFmt w:val="bullet"/>
      <w:lvlText w:val=""/>
      <w:lvlJc w:val="left"/>
      <w:pPr>
        <w:ind w:left="4320" w:hanging="360"/>
      </w:pPr>
      <w:rPr>
        <w:rFonts w:ascii="Wingdings" w:hAnsi="Wingdings" w:hint="default"/>
      </w:rPr>
    </w:lvl>
    <w:lvl w:ilvl="6" w:tplc="D952B7D2">
      <w:start w:val="1"/>
      <w:numFmt w:val="bullet"/>
      <w:lvlText w:val=""/>
      <w:lvlJc w:val="left"/>
      <w:pPr>
        <w:ind w:left="5040" w:hanging="360"/>
      </w:pPr>
      <w:rPr>
        <w:rFonts w:ascii="Symbol" w:hAnsi="Symbol" w:hint="default"/>
      </w:rPr>
    </w:lvl>
    <w:lvl w:ilvl="7" w:tplc="A20E757E">
      <w:start w:val="1"/>
      <w:numFmt w:val="bullet"/>
      <w:lvlText w:val="o"/>
      <w:lvlJc w:val="left"/>
      <w:pPr>
        <w:ind w:left="5760" w:hanging="360"/>
      </w:pPr>
      <w:rPr>
        <w:rFonts w:ascii="Courier New" w:hAnsi="Courier New" w:hint="default"/>
      </w:rPr>
    </w:lvl>
    <w:lvl w:ilvl="8" w:tplc="042C6A94">
      <w:start w:val="1"/>
      <w:numFmt w:val="bullet"/>
      <w:lvlText w:val=""/>
      <w:lvlJc w:val="left"/>
      <w:pPr>
        <w:ind w:left="6480" w:hanging="360"/>
      </w:pPr>
      <w:rPr>
        <w:rFonts w:ascii="Wingdings" w:hAnsi="Wingdings" w:hint="default"/>
      </w:rPr>
    </w:lvl>
  </w:abstractNum>
  <w:abstractNum w:abstractNumId="26" w15:restartNumberingAfterBreak="0">
    <w:nsid w:val="42C10E92"/>
    <w:multiLevelType w:val="hybridMultilevel"/>
    <w:tmpl w:val="FFFFFFFF"/>
    <w:lvl w:ilvl="0" w:tplc="A356C89A">
      <w:start w:val="1"/>
      <w:numFmt w:val="bullet"/>
      <w:lvlText w:val=""/>
      <w:lvlJc w:val="left"/>
      <w:pPr>
        <w:ind w:left="720" w:hanging="360"/>
      </w:pPr>
      <w:rPr>
        <w:rFonts w:ascii="Symbol" w:hAnsi="Symbol" w:hint="default"/>
      </w:rPr>
    </w:lvl>
    <w:lvl w:ilvl="1" w:tplc="51BE52EA">
      <w:start w:val="1"/>
      <w:numFmt w:val="bullet"/>
      <w:lvlText w:val=""/>
      <w:lvlJc w:val="left"/>
      <w:pPr>
        <w:ind w:left="1440" w:hanging="360"/>
      </w:pPr>
      <w:rPr>
        <w:rFonts w:ascii="Symbol" w:hAnsi="Symbol" w:hint="default"/>
      </w:rPr>
    </w:lvl>
    <w:lvl w:ilvl="2" w:tplc="4D9CE3E6">
      <w:start w:val="1"/>
      <w:numFmt w:val="bullet"/>
      <w:lvlText w:val=""/>
      <w:lvlJc w:val="left"/>
      <w:pPr>
        <w:ind w:left="2160" w:hanging="360"/>
      </w:pPr>
      <w:rPr>
        <w:rFonts w:ascii="Wingdings" w:hAnsi="Wingdings" w:hint="default"/>
      </w:rPr>
    </w:lvl>
    <w:lvl w:ilvl="3" w:tplc="96C6D542">
      <w:start w:val="1"/>
      <w:numFmt w:val="bullet"/>
      <w:lvlText w:val=""/>
      <w:lvlJc w:val="left"/>
      <w:pPr>
        <w:ind w:left="2880" w:hanging="360"/>
      </w:pPr>
      <w:rPr>
        <w:rFonts w:ascii="Symbol" w:hAnsi="Symbol" w:hint="default"/>
      </w:rPr>
    </w:lvl>
    <w:lvl w:ilvl="4" w:tplc="C6DA1064">
      <w:start w:val="1"/>
      <w:numFmt w:val="bullet"/>
      <w:lvlText w:val="o"/>
      <w:lvlJc w:val="left"/>
      <w:pPr>
        <w:ind w:left="3600" w:hanging="360"/>
      </w:pPr>
      <w:rPr>
        <w:rFonts w:ascii="Courier New" w:hAnsi="Courier New" w:hint="default"/>
      </w:rPr>
    </w:lvl>
    <w:lvl w:ilvl="5" w:tplc="434043EE">
      <w:start w:val="1"/>
      <w:numFmt w:val="bullet"/>
      <w:lvlText w:val=""/>
      <w:lvlJc w:val="left"/>
      <w:pPr>
        <w:ind w:left="4320" w:hanging="360"/>
      </w:pPr>
      <w:rPr>
        <w:rFonts w:ascii="Wingdings" w:hAnsi="Wingdings" w:hint="default"/>
      </w:rPr>
    </w:lvl>
    <w:lvl w:ilvl="6" w:tplc="932ED490">
      <w:start w:val="1"/>
      <w:numFmt w:val="bullet"/>
      <w:lvlText w:val=""/>
      <w:lvlJc w:val="left"/>
      <w:pPr>
        <w:ind w:left="5040" w:hanging="360"/>
      </w:pPr>
      <w:rPr>
        <w:rFonts w:ascii="Symbol" w:hAnsi="Symbol" w:hint="default"/>
      </w:rPr>
    </w:lvl>
    <w:lvl w:ilvl="7" w:tplc="4B66FC34">
      <w:start w:val="1"/>
      <w:numFmt w:val="bullet"/>
      <w:lvlText w:val="o"/>
      <w:lvlJc w:val="left"/>
      <w:pPr>
        <w:ind w:left="5760" w:hanging="360"/>
      </w:pPr>
      <w:rPr>
        <w:rFonts w:ascii="Courier New" w:hAnsi="Courier New" w:hint="default"/>
      </w:rPr>
    </w:lvl>
    <w:lvl w:ilvl="8" w:tplc="E2D47AEC">
      <w:start w:val="1"/>
      <w:numFmt w:val="bullet"/>
      <w:lvlText w:val=""/>
      <w:lvlJc w:val="left"/>
      <w:pPr>
        <w:ind w:left="6480" w:hanging="360"/>
      </w:pPr>
      <w:rPr>
        <w:rFonts w:ascii="Wingdings" w:hAnsi="Wingdings" w:hint="default"/>
      </w:rPr>
    </w:lvl>
  </w:abstractNum>
  <w:abstractNum w:abstractNumId="27" w15:restartNumberingAfterBreak="0">
    <w:nsid w:val="43EC279F"/>
    <w:multiLevelType w:val="hybridMultilevel"/>
    <w:tmpl w:val="FFFFFFFF"/>
    <w:lvl w:ilvl="0" w:tplc="DA2E97F4">
      <w:start w:val="1"/>
      <w:numFmt w:val="bullet"/>
      <w:lvlText w:val=""/>
      <w:lvlJc w:val="left"/>
      <w:pPr>
        <w:ind w:left="720" w:hanging="360"/>
      </w:pPr>
      <w:rPr>
        <w:rFonts w:ascii="Symbol" w:hAnsi="Symbol" w:hint="default"/>
      </w:rPr>
    </w:lvl>
    <w:lvl w:ilvl="1" w:tplc="EAD2047C">
      <w:start w:val="1"/>
      <w:numFmt w:val="bullet"/>
      <w:lvlText w:val="o"/>
      <w:lvlJc w:val="left"/>
      <w:pPr>
        <w:ind w:left="1440" w:hanging="360"/>
      </w:pPr>
      <w:rPr>
        <w:rFonts w:ascii="Courier New" w:hAnsi="Courier New" w:hint="default"/>
      </w:rPr>
    </w:lvl>
    <w:lvl w:ilvl="2" w:tplc="8CB21570">
      <w:start w:val="1"/>
      <w:numFmt w:val="bullet"/>
      <w:lvlText w:val=""/>
      <w:lvlJc w:val="left"/>
      <w:pPr>
        <w:ind w:left="2160" w:hanging="360"/>
      </w:pPr>
      <w:rPr>
        <w:rFonts w:ascii="Wingdings" w:hAnsi="Wingdings" w:hint="default"/>
      </w:rPr>
    </w:lvl>
    <w:lvl w:ilvl="3" w:tplc="C10C89E6">
      <w:start w:val="1"/>
      <w:numFmt w:val="bullet"/>
      <w:lvlText w:val=""/>
      <w:lvlJc w:val="left"/>
      <w:pPr>
        <w:ind w:left="2880" w:hanging="360"/>
      </w:pPr>
      <w:rPr>
        <w:rFonts w:ascii="Symbol" w:hAnsi="Symbol" w:hint="default"/>
      </w:rPr>
    </w:lvl>
    <w:lvl w:ilvl="4" w:tplc="C1C66858">
      <w:start w:val="1"/>
      <w:numFmt w:val="bullet"/>
      <w:lvlText w:val="o"/>
      <w:lvlJc w:val="left"/>
      <w:pPr>
        <w:ind w:left="3600" w:hanging="360"/>
      </w:pPr>
      <w:rPr>
        <w:rFonts w:ascii="Courier New" w:hAnsi="Courier New" w:hint="default"/>
      </w:rPr>
    </w:lvl>
    <w:lvl w:ilvl="5" w:tplc="8B363456">
      <w:start w:val="1"/>
      <w:numFmt w:val="bullet"/>
      <w:lvlText w:val=""/>
      <w:lvlJc w:val="left"/>
      <w:pPr>
        <w:ind w:left="4320" w:hanging="360"/>
      </w:pPr>
      <w:rPr>
        <w:rFonts w:ascii="Wingdings" w:hAnsi="Wingdings" w:hint="default"/>
      </w:rPr>
    </w:lvl>
    <w:lvl w:ilvl="6" w:tplc="3DD8D382">
      <w:start w:val="1"/>
      <w:numFmt w:val="bullet"/>
      <w:lvlText w:val=""/>
      <w:lvlJc w:val="left"/>
      <w:pPr>
        <w:ind w:left="5040" w:hanging="360"/>
      </w:pPr>
      <w:rPr>
        <w:rFonts w:ascii="Symbol" w:hAnsi="Symbol" w:hint="default"/>
      </w:rPr>
    </w:lvl>
    <w:lvl w:ilvl="7" w:tplc="9F701B6A">
      <w:start w:val="1"/>
      <w:numFmt w:val="bullet"/>
      <w:lvlText w:val="o"/>
      <w:lvlJc w:val="left"/>
      <w:pPr>
        <w:ind w:left="5760" w:hanging="360"/>
      </w:pPr>
      <w:rPr>
        <w:rFonts w:ascii="Courier New" w:hAnsi="Courier New" w:hint="default"/>
      </w:rPr>
    </w:lvl>
    <w:lvl w:ilvl="8" w:tplc="316EBF08">
      <w:start w:val="1"/>
      <w:numFmt w:val="bullet"/>
      <w:lvlText w:val=""/>
      <w:lvlJc w:val="left"/>
      <w:pPr>
        <w:ind w:left="6480" w:hanging="360"/>
      </w:pPr>
      <w:rPr>
        <w:rFonts w:ascii="Wingdings" w:hAnsi="Wingdings" w:hint="default"/>
      </w:rPr>
    </w:lvl>
  </w:abstractNum>
  <w:abstractNum w:abstractNumId="28" w15:restartNumberingAfterBreak="0">
    <w:nsid w:val="44D2ED8A"/>
    <w:multiLevelType w:val="hybridMultilevel"/>
    <w:tmpl w:val="FFFFFFFF"/>
    <w:lvl w:ilvl="0" w:tplc="AB660DE4">
      <w:start w:val="1"/>
      <w:numFmt w:val="bullet"/>
      <w:lvlText w:val=""/>
      <w:lvlJc w:val="left"/>
      <w:pPr>
        <w:ind w:left="720" w:hanging="360"/>
      </w:pPr>
      <w:rPr>
        <w:rFonts w:ascii="Symbol" w:hAnsi="Symbol" w:hint="default"/>
      </w:rPr>
    </w:lvl>
    <w:lvl w:ilvl="1" w:tplc="20ACD820">
      <w:start w:val="1"/>
      <w:numFmt w:val="bullet"/>
      <w:lvlText w:val=""/>
      <w:lvlJc w:val="left"/>
      <w:pPr>
        <w:ind w:left="1440" w:hanging="360"/>
      </w:pPr>
      <w:rPr>
        <w:rFonts w:ascii="Symbol" w:hAnsi="Symbol" w:hint="default"/>
      </w:rPr>
    </w:lvl>
    <w:lvl w:ilvl="2" w:tplc="BC0A7978">
      <w:start w:val="1"/>
      <w:numFmt w:val="bullet"/>
      <w:lvlText w:val=""/>
      <w:lvlJc w:val="left"/>
      <w:pPr>
        <w:ind w:left="2160" w:hanging="360"/>
      </w:pPr>
      <w:rPr>
        <w:rFonts w:ascii="Wingdings" w:hAnsi="Wingdings" w:hint="default"/>
      </w:rPr>
    </w:lvl>
    <w:lvl w:ilvl="3" w:tplc="50961264">
      <w:start w:val="1"/>
      <w:numFmt w:val="bullet"/>
      <w:lvlText w:val=""/>
      <w:lvlJc w:val="left"/>
      <w:pPr>
        <w:ind w:left="2880" w:hanging="360"/>
      </w:pPr>
      <w:rPr>
        <w:rFonts w:ascii="Symbol" w:hAnsi="Symbol" w:hint="default"/>
      </w:rPr>
    </w:lvl>
    <w:lvl w:ilvl="4" w:tplc="EB4A0344">
      <w:start w:val="1"/>
      <w:numFmt w:val="bullet"/>
      <w:lvlText w:val="o"/>
      <w:lvlJc w:val="left"/>
      <w:pPr>
        <w:ind w:left="3600" w:hanging="360"/>
      </w:pPr>
      <w:rPr>
        <w:rFonts w:ascii="Courier New" w:hAnsi="Courier New" w:hint="default"/>
      </w:rPr>
    </w:lvl>
    <w:lvl w:ilvl="5" w:tplc="A48065C2">
      <w:start w:val="1"/>
      <w:numFmt w:val="bullet"/>
      <w:lvlText w:val=""/>
      <w:lvlJc w:val="left"/>
      <w:pPr>
        <w:ind w:left="4320" w:hanging="360"/>
      </w:pPr>
      <w:rPr>
        <w:rFonts w:ascii="Wingdings" w:hAnsi="Wingdings" w:hint="default"/>
      </w:rPr>
    </w:lvl>
    <w:lvl w:ilvl="6" w:tplc="5D804E74">
      <w:start w:val="1"/>
      <w:numFmt w:val="bullet"/>
      <w:lvlText w:val=""/>
      <w:lvlJc w:val="left"/>
      <w:pPr>
        <w:ind w:left="5040" w:hanging="360"/>
      </w:pPr>
      <w:rPr>
        <w:rFonts w:ascii="Symbol" w:hAnsi="Symbol" w:hint="default"/>
      </w:rPr>
    </w:lvl>
    <w:lvl w:ilvl="7" w:tplc="3C643B62">
      <w:start w:val="1"/>
      <w:numFmt w:val="bullet"/>
      <w:lvlText w:val="o"/>
      <w:lvlJc w:val="left"/>
      <w:pPr>
        <w:ind w:left="5760" w:hanging="360"/>
      </w:pPr>
      <w:rPr>
        <w:rFonts w:ascii="Courier New" w:hAnsi="Courier New" w:hint="default"/>
      </w:rPr>
    </w:lvl>
    <w:lvl w:ilvl="8" w:tplc="79F2C04C">
      <w:start w:val="1"/>
      <w:numFmt w:val="bullet"/>
      <w:lvlText w:val=""/>
      <w:lvlJc w:val="left"/>
      <w:pPr>
        <w:ind w:left="6480" w:hanging="360"/>
      </w:pPr>
      <w:rPr>
        <w:rFonts w:ascii="Wingdings" w:hAnsi="Wingdings" w:hint="default"/>
      </w:rPr>
    </w:lvl>
  </w:abstractNum>
  <w:abstractNum w:abstractNumId="29" w15:restartNumberingAfterBreak="0">
    <w:nsid w:val="47085385"/>
    <w:multiLevelType w:val="hybridMultilevel"/>
    <w:tmpl w:val="FFFFFFFF"/>
    <w:lvl w:ilvl="0" w:tplc="3B140272">
      <w:start w:val="1"/>
      <w:numFmt w:val="bullet"/>
      <w:lvlText w:val=""/>
      <w:lvlJc w:val="left"/>
      <w:pPr>
        <w:ind w:left="720" w:hanging="360"/>
      </w:pPr>
      <w:rPr>
        <w:rFonts w:ascii="Symbol" w:hAnsi="Symbol" w:hint="default"/>
      </w:rPr>
    </w:lvl>
    <w:lvl w:ilvl="1" w:tplc="4642D28C">
      <w:start w:val="1"/>
      <w:numFmt w:val="bullet"/>
      <w:lvlText w:val="o"/>
      <w:lvlJc w:val="left"/>
      <w:pPr>
        <w:ind w:left="1440" w:hanging="360"/>
      </w:pPr>
      <w:rPr>
        <w:rFonts w:ascii="Courier New" w:hAnsi="Courier New" w:hint="default"/>
      </w:rPr>
    </w:lvl>
    <w:lvl w:ilvl="2" w:tplc="ED36F87E">
      <w:start w:val="1"/>
      <w:numFmt w:val="bullet"/>
      <w:lvlText w:val=""/>
      <w:lvlJc w:val="left"/>
      <w:pPr>
        <w:ind w:left="2160" w:hanging="360"/>
      </w:pPr>
      <w:rPr>
        <w:rFonts w:ascii="Wingdings" w:hAnsi="Wingdings" w:hint="default"/>
      </w:rPr>
    </w:lvl>
    <w:lvl w:ilvl="3" w:tplc="94C85BF4">
      <w:start w:val="1"/>
      <w:numFmt w:val="bullet"/>
      <w:lvlText w:val=""/>
      <w:lvlJc w:val="left"/>
      <w:pPr>
        <w:ind w:left="2880" w:hanging="360"/>
      </w:pPr>
      <w:rPr>
        <w:rFonts w:ascii="Symbol" w:hAnsi="Symbol" w:hint="default"/>
      </w:rPr>
    </w:lvl>
    <w:lvl w:ilvl="4" w:tplc="1270C00E">
      <w:start w:val="1"/>
      <w:numFmt w:val="bullet"/>
      <w:lvlText w:val="o"/>
      <w:lvlJc w:val="left"/>
      <w:pPr>
        <w:ind w:left="3600" w:hanging="360"/>
      </w:pPr>
      <w:rPr>
        <w:rFonts w:ascii="Courier New" w:hAnsi="Courier New" w:hint="default"/>
      </w:rPr>
    </w:lvl>
    <w:lvl w:ilvl="5" w:tplc="9470F686">
      <w:start w:val="1"/>
      <w:numFmt w:val="bullet"/>
      <w:lvlText w:val=""/>
      <w:lvlJc w:val="left"/>
      <w:pPr>
        <w:ind w:left="4320" w:hanging="360"/>
      </w:pPr>
      <w:rPr>
        <w:rFonts w:ascii="Wingdings" w:hAnsi="Wingdings" w:hint="default"/>
      </w:rPr>
    </w:lvl>
    <w:lvl w:ilvl="6" w:tplc="08840624">
      <w:start w:val="1"/>
      <w:numFmt w:val="bullet"/>
      <w:lvlText w:val=""/>
      <w:lvlJc w:val="left"/>
      <w:pPr>
        <w:ind w:left="5040" w:hanging="360"/>
      </w:pPr>
      <w:rPr>
        <w:rFonts w:ascii="Symbol" w:hAnsi="Symbol" w:hint="default"/>
      </w:rPr>
    </w:lvl>
    <w:lvl w:ilvl="7" w:tplc="FC922CC4">
      <w:start w:val="1"/>
      <w:numFmt w:val="bullet"/>
      <w:lvlText w:val="o"/>
      <w:lvlJc w:val="left"/>
      <w:pPr>
        <w:ind w:left="5760" w:hanging="360"/>
      </w:pPr>
      <w:rPr>
        <w:rFonts w:ascii="Courier New" w:hAnsi="Courier New" w:hint="default"/>
      </w:rPr>
    </w:lvl>
    <w:lvl w:ilvl="8" w:tplc="BB16DAE6">
      <w:start w:val="1"/>
      <w:numFmt w:val="bullet"/>
      <w:lvlText w:val=""/>
      <w:lvlJc w:val="left"/>
      <w:pPr>
        <w:ind w:left="6480" w:hanging="360"/>
      </w:pPr>
      <w:rPr>
        <w:rFonts w:ascii="Wingdings" w:hAnsi="Wingdings" w:hint="default"/>
      </w:rPr>
    </w:lvl>
  </w:abstractNum>
  <w:abstractNum w:abstractNumId="30" w15:restartNumberingAfterBreak="0">
    <w:nsid w:val="4B0A2794"/>
    <w:multiLevelType w:val="hybridMultilevel"/>
    <w:tmpl w:val="FFFFFFFF"/>
    <w:lvl w:ilvl="0" w:tplc="AE2E883E">
      <w:start w:val="1"/>
      <w:numFmt w:val="bullet"/>
      <w:lvlText w:val=""/>
      <w:lvlJc w:val="left"/>
      <w:pPr>
        <w:ind w:left="720" w:hanging="360"/>
      </w:pPr>
      <w:rPr>
        <w:rFonts w:ascii="Symbol" w:hAnsi="Symbol" w:hint="default"/>
      </w:rPr>
    </w:lvl>
    <w:lvl w:ilvl="1" w:tplc="283E54F4">
      <w:start w:val="1"/>
      <w:numFmt w:val="bullet"/>
      <w:lvlText w:val="o"/>
      <w:lvlJc w:val="left"/>
      <w:pPr>
        <w:ind w:left="1440" w:hanging="360"/>
      </w:pPr>
      <w:rPr>
        <w:rFonts w:ascii="Courier New" w:hAnsi="Courier New" w:hint="default"/>
      </w:rPr>
    </w:lvl>
    <w:lvl w:ilvl="2" w:tplc="7066923A">
      <w:start w:val="1"/>
      <w:numFmt w:val="bullet"/>
      <w:lvlText w:val=""/>
      <w:lvlJc w:val="left"/>
      <w:pPr>
        <w:ind w:left="2160" w:hanging="360"/>
      </w:pPr>
      <w:rPr>
        <w:rFonts w:ascii="Wingdings" w:hAnsi="Wingdings" w:hint="default"/>
      </w:rPr>
    </w:lvl>
    <w:lvl w:ilvl="3" w:tplc="4E22C50E">
      <w:start w:val="1"/>
      <w:numFmt w:val="bullet"/>
      <w:lvlText w:val=""/>
      <w:lvlJc w:val="left"/>
      <w:pPr>
        <w:ind w:left="2880" w:hanging="360"/>
      </w:pPr>
      <w:rPr>
        <w:rFonts w:ascii="Symbol" w:hAnsi="Symbol" w:hint="default"/>
      </w:rPr>
    </w:lvl>
    <w:lvl w:ilvl="4" w:tplc="3758B370">
      <w:start w:val="1"/>
      <w:numFmt w:val="bullet"/>
      <w:lvlText w:val="o"/>
      <w:lvlJc w:val="left"/>
      <w:pPr>
        <w:ind w:left="3600" w:hanging="360"/>
      </w:pPr>
      <w:rPr>
        <w:rFonts w:ascii="Courier New" w:hAnsi="Courier New" w:hint="default"/>
      </w:rPr>
    </w:lvl>
    <w:lvl w:ilvl="5" w:tplc="6066B7D4">
      <w:start w:val="1"/>
      <w:numFmt w:val="bullet"/>
      <w:lvlText w:val=""/>
      <w:lvlJc w:val="left"/>
      <w:pPr>
        <w:ind w:left="4320" w:hanging="360"/>
      </w:pPr>
      <w:rPr>
        <w:rFonts w:ascii="Wingdings" w:hAnsi="Wingdings" w:hint="default"/>
      </w:rPr>
    </w:lvl>
    <w:lvl w:ilvl="6" w:tplc="BB1CCB6A">
      <w:start w:val="1"/>
      <w:numFmt w:val="bullet"/>
      <w:lvlText w:val=""/>
      <w:lvlJc w:val="left"/>
      <w:pPr>
        <w:ind w:left="5040" w:hanging="360"/>
      </w:pPr>
      <w:rPr>
        <w:rFonts w:ascii="Symbol" w:hAnsi="Symbol" w:hint="default"/>
      </w:rPr>
    </w:lvl>
    <w:lvl w:ilvl="7" w:tplc="19A07D56">
      <w:start w:val="1"/>
      <w:numFmt w:val="bullet"/>
      <w:lvlText w:val="o"/>
      <w:lvlJc w:val="left"/>
      <w:pPr>
        <w:ind w:left="5760" w:hanging="360"/>
      </w:pPr>
      <w:rPr>
        <w:rFonts w:ascii="Courier New" w:hAnsi="Courier New" w:hint="default"/>
      </w:rPr>
    </w:lvl>
    <w:lvl w:ilvl="8" w:tplc="ADB231D8">
      <w:start w:val="1"/>
      <w:numFmt w:val="bullet"/>
      <w:lvlText w:val=""/>
      <w:lvlJc w:val="left"/>
      <w:pPr>
        <w:ind w:left="6480" w:hanging="360"/>
      </w:pPr>
      <w:rPr>
        <w:rFonts w:ascii="Wingdings" w:hAnsi="Wingdings" w:hint="default"/>
      </w:rPr>
    </w:lvl>
  </w:abstractNum>
  <w:abstractNum w:abstractNumId="31" w15:restartNumberingAfterBreak="0">
    <w:nsid w:val="4B4FF8F5"/>
    <w:multiLevelType w:val="hybridMultilevel"/>
    <w:tmpl w:val="FFFFFFFF"/>
    <w:lvl w:ilvl="0" w:tplc="EB7C9DE8">
      <w:numFmt w:val="bullet"/>
      <w:lvlText w:val="*"/>
      <w:lvlJc w:val="left"/>
      <w:pPr>
        <w:ind w:left="120" w:hanging="146"/>
      </w:pPr>
      <w:rPr>
        <w:rFonts w:ascii="Calibri" w:hAnsi="Calibri" w:hint="default"/>
      </w:rPr>
    </w:lvl>
    <w:lvl w:ilvl="1" w:tplc="6F1044B2">
      <w:start w:val="1"/>
      <w:numFmt w:val="bullet"/>
      <w:lvlText w:val="o"/>
      <w:lvlJc w:val="left"/>
      <w:pPr>
        <w:ind w:left="1440" w:hanging="360"/>
      </w:pPr>
      <w:rPr>
        <w:rFonts w:ascii="Courier New" w:hAnsi="Courier New" w:hint="default"/>
      </w:rPr>
    </w:lvl>
    <w:lvl w:ilvl="2" w:tplc="D35855AE">
      <w:start w:val="1"/>
      <w:numFmt w:val="bullet"/>
      <w:lvlText w:val=""/>
      <w:lvlJc w:val="left"/>
      <w:pPr>
        <w:ind w:left="2160" w:hanging="360"/>
      </w:pPr>
      <w:rPr>
        <w:rFonts w:ascii="Wingdings" w:hAnsi="Wingdings" w:hint="default"/>
      </w:rPr>
    </w:lvl>
    <w:lvl w:ilvl="3" w:tplc="6C6CCF60">
      <w:start w:val="1"/>
      <w:numFmt w:val="bullet"/>
      <w:lvlText w:val=""/>
      <w:lvlJc w:val="left"/>
      <w:pPr>
        <w:ind w:left="2880" w:hanging="360"/>
      </w:pPr>
      <w:rPr>
        <w:rFonts w:ascii="Symbol" w:hAnsi="Symbol" w:hint="default"/>
      </w:rPr>
    </w:lvl>
    <w:lvl w:ilvl="4" w:tplc="286649C6">
      <w:start w:val="1"/>
      <w:numFmt w:val="bullet"/>
      <w:lvlText w:val="o"/>
      <w:lvlJc w:val="left"/>
      <w:pPr>
        <w:ind w:left="3600" w:hanging="360"/>
      </w:pPr>
      <w:rPr>
        <w:rFonts w:ascii="Courier New" w:hAnsi="Courier New" w:hint="default"/>
      </w:rPr>
    </w:lvl>
    <w:lvl w:ilvl="5" w:tplc="81169F80">
      <w:start w:val="1"/>
      <w:numFmt w:val="bullet"/>
      <w:lvlText w:val=""/>
      <w:lvlJc w:val="left"/>
      <w:pPr>
        <w:ind w:left="4320" w:hanging="360"/>
      </w:pPr>
      <w:rPr>
        <w:rFonts w:ascii="Wingdings" w:hAnsi="Wingdings" w:hint="default"/>
      </w:rPr>
    </w:lvl>
    <w:lvl w:ilvl="6" w:tplc="9856A574">
      <w:start w:val="1"/>
      <w:numFmt w:val="bullet"/>
      <w:lvlText w:val=""/>
      <w:lvlJc w:val="left"/>
      <w:pPr>
        <w:ind w:left="5040" w:hanging="360"/>
      </w:pPr>
      <w:rPr>
        <w:rFonts w:ascii="Symbol" w:hAnsi="Symbol" w:hint="default"/>
      </w:rPr>
    </w:lvl>
    <w:lvl w:ilvl="7" w:tplc="CB168948">
      <w:start w:val="1"/>
      <w:numFmt w:val="bullet"/>
      <w:lvlText w:val="o"/>
      <w:lvlJc w:val="left"/>
      <w:pPr>
        <w:ind w:left="5760" w:hanging="360"/>
      </w:pPr>
      <w:rPr>
        <w:rFonts w:ascii="Courier New" w:hAnsi="Courier New" w:hint="default"/>
      </w:rPr>
    </w:lvl>
    <w:lvl w:ilvl="8" w:tplc="2904F1B0">
      <w:start w:val="1"/>
      <w:numFmt w:val="bullet"/>
      <w:lvlText w:val=""/>
      <w:lvlJc w:val="left"/>
      <w:pPr>
        <w:ind w:left="6480" w:hanging="360"/>
      </w:pPr>
      <w:rPr>
        <w:rFonts w:ascii="Wingdings" w:hAnsi="Wingdings" w:hint="default"/>
      </w:rPr>
    </w:lvl>
  </w:abstractNum>
  <w:abstractNum w:abstractNumId="32" w15:restartNumberingAfterBreak="0">
    <w:nsid w:val="4B62BEA4"/>
    <w:multiLevelType w:val="hybridMultilevel"/>
    <w:tmpl w:val="FFFFFFFF"/>
    <w:lvl w:ilvl="0" w:tplc="D7E8730A">
      <w:start w:val="1"/>
      <w:numFmt w:val="decimal"/>
      <w:lvlText w:val="%1."/>
      <w:lvlJc w:val="left"/>
      <w:pPr>
        <w:ind w:left="840" w:hanging="361"/>
      </w:pPr>
      <w:rPr>
        <w:rFonts w:ascii="Calibri" w:hAnsi="Calibri" w:hint="default"/>
      </w:rPr>
    </w:lvl>
    <w:lvl w:ilvl="1" w:tplc="BE1CEDA8">
      <w:start w:val="1"/>
      <w:numFmt w:val="lowerLetter"/>
      <w:lvlText w:val="%2."/>
      <w:lvlJc w:val="left"/>
      <w:pPr>
        <w:ind w:left="1440" w:hanging="360"/>
      </w:pPr>
    </w:lvl>
    <w:lvl w:ilvl="2" w:tplc="0B78767C">
      <w:start w:val="1"/>
      <w:numFmt w:val="lowerRoman"/>
      <w:lvlText w:val="%3."/>
      <w:lvlJc w:val="right"/>
      <w:pPr>
        <w:ind w:left="2160" w:hanging="180"/>
      </w:pPr>
    </w:lvl>
    <w:lvl w:ilvl="3" w:tplc="05C00398">
      <w:start w:val="1"/>
      <w:numFmt w:val="decimal"/>
      <w:lvlText w:val="%4."/>
      <w:lvlJc w:val="left"/>
      <w:pPr>
        <w:ind w:left="2880" w:hanging="360"/>
      </w:pPr>
    </w:lvl>
    <w:lvl w:ilvl="4" w:tplc="2A1A7660">
      <w:start w:val="1"/>
      <w:numFmt w:val="lowerLetter"/>
      <w:lvlText w:val="%5."/>
      <w:lvlJc w:val="left"/>
      <w:pPr>
        <w:ind w:left="3600" w:hanging="360"/>
      </w:pPr>
    </w:lvl>
    <w:lvl w:ilvl="5" w:tplc="BF688C24">
      <w:start w:val="1"/>
      <w:numFmt w:val="lowerRoman"/>
      <w:lvlText w:val="%6."/>
      <w:lvlJc w:val="right"/>
      <w:pPr>
        <w:ind w:left="4320" w:hanging="180"/>
      </w:pPr>
    </w:lvl>
    <w:lvl w:ilvl="6" w:tplc="C646E4D8">
      <w:start w:val="1"/>
      <w:numFmt w:val="decimal"/>
      <w:lvlText w:val="%7."/>
      <w:lvlJc w:val="left"/>
      <w:pPr>
        <w:ind w:left="5040" w:hanging="360"/>
      </w:pPr>
    </w:lvl>
    <w:lvl w:ilvl="7" w:tplc="B50E472A">
      <w:start w:val="1"/>
      <w:numFmt w:val="lowerLetter"/>
      <w:lvlText w:val="%8."/>
      <w:lvlJc w:val="left"/>
      <w:pPr>
        <w:ind w:left="5760" w:hanging="360"/>
      </w:pPr>
    </w:lvl>
    <w:lvl w:ilvl="8" w:tplc="734A8000">
      <w:start w:val="1"/>
      <w:numFmt w:val="lowerRoman"/>
      <w:lvlText w:val="%9."/>
      <w:lvlJc w:val="right"/>
      <w:pPr>
        <w:ind w:left="6480" w:hanging="180"/>
      </w:pPr>
    </w:lvl>
  </w:abstractNum>
  <w:abstractNum w:abstractNumId="33" w15:restartNumberingAfterBreak="0">
    <w:nsid w:val="4C88A8F3"/>
    <w:multiLevelType w:val="hybridMultilevel"/>
    <w:tmpl w:val="FFFFFFFF"/>
    <w:lvl w:ilvl="0" w:tplc="663C97FA">
      <w:start w:val="1"/>
      <w:numFmt w:val="bullet"/>
      <w:lvlText w:val=""/>
      <w:lvlJc w:val="left"/>
      <w:pPr>
        <w:ind w:left="720" w:hanging="360"/>
      </w:pPr>
      <w:rPr>
        <w:rFonts w:ascii="Symbol" w:hAnsi="Symbol" w:hint="default"/>
      </w:rPr>
    </w:lvl>
    <w:lvl w:ilvl="1" w:tplc="B930D52A">
      <w:start w:val="1"/>
      <w:numFmt w:val="bullet"/>
      <w:lvlText w:val="o"/>
      <w:lvlJc w:val="left"/>
      <w:pPr>
        <w:ind w:left="1440" w:hanging="360"/>
      </w:pPr>
      <w:rPr>
        <w:rFonts w:ascii="Courier New" w:hAnsi="Courier New" w:hint="default"/>
      </w:rPr>
    </w:lvl>
    <w:lvl w:ilvl="2" w:tplc="35CAF3DE">
      <w:start w:val="1"/>
      <w:numFmt w:val="bullet"/>
      <w:lvlText w:val=""/>
      <w:lvlJc w:val="left"/>
      <w:pPr>
        <w:ind w:left="2160" w:hanging="360"/>
      </w:pPr>
      <w:rPr>
        <w:rFonts w:ascii="Wingdings" w:hAnsi="Wingdings" w:hint="default"/>
      </w:rPr>
    </w:lvl>
    <w:lvl w:ilvl="3" w:tplc="1536341C">
      <w:start w:val="1"/>
      <w:numFmt w:val="bullet"/>
      <w:lvlText w:val=""/>
      <w:lvlJc w:val="left"/>
      <w:pPr>
        <w:ind w:left="2880" w:hanging="360"/>
      </w:pPr>
      <w:rPr>
        <w:rFonts w:ascii="Symbol" w:hAnsi="Symbol" w:hint="default"/>
      </w:rPr>
    </w:lvl>
    <w:lvl w:ilvl="4" w:tplc="7BC0E4B8">
      <w:start w:val="1"/>
      <w:numFmt w:val="bullet"/>
      <w:lvlText w:val="o"/>
      <w:lvlJc w:val="left"/>
      <w:pPr>
        <w:ind w:left="3600" w:hanging="360"/>
      </w:pPr>
      <w:rPr>
        <w:rFonts w:ascii="Courier New" w:hAnsi="Courier New" w:hint="default"/>
      </w:rPr>
    </w:lvl>
    <w:lvl w:ilvl="5" w:tplc="14D0DCD2">
      <w:start w:val="1"/>
      <w:numFmt w:val="bullet"/>
      <w:lvlText w:val=""/>
      <w:lvlJc w:val="left"/>
      <w:pPr>
        <w:ind w:left="4320" w:hanging="360"/>
      </w:pPr>
      <w:rPr>
        <w:rFonts w:ascii="Wingdings" w:hAnsi="Wingdings" w:hint="default"/>
      </w:rPr>
    </w:lvl>
    <w:lvl w:ilvl="6" w:tplc="FE2EEE0A">
      <w:start w:val="1"/>
      <w:numFmt w:val="bullet"/>
      <w:lvlText w:val=""/>
      <w:lvlJc w:val="left"/>
      <w:pPr>
        <w:ind w:left="5040" w:hanging="360"/>
      </w:pPr>
      <w:rPr>
        <w:rFonts w:ascii="Symbol" w:hAnsi="Symbol" w:hint="default"/>
      </w:rPr>
    </w:lvl>
    <w:lvl w:ilvl="7" w:tplc="BF466178">
      <w:start w:val="1"/>
      <w:numFmt w:val="bullet"/>
      <w:lvlText w:val="o"/>
      <w:lvlJc w:val="left"/>
      <w:pPr>
        <w:ind w:left="5760" w:hanging="360"/>
      </w:pPr>
      <w:rPr>
        <w:rFonts w:ascii="Courier New" w:hAnsi="Courier New" w:hint="default"/>
      </w:rPr>
    </w:lvl>
    <w:lvl w:ilvl="8" w:tplc="957EAB68">
      <w:start w:val="1"/>
      <w:numFmt w:val="bullet"/>
      <w:lvlText w:val=""/>
      <w:lvlJc w:val="left"/>
      <w:pPr>
        <w:ind w:left="6480" w:hanging="360"/>
      </w:pPr>
      <w:rPr>
        <w:rFonts w:ascii="Wingdings" w:hAnsi="Wingdings" w:hint="default"/>
      </w:rPr>
    </w:lvl>
  </w:abstractNum>
  <w:abstractNum w:abstractNumId="34" w15:restartNumberingAfterBreak="0">
    <w:nsid w:val="4EEF44D1"/>
    <w:multiLevelType w:val="hybridMultilevel"/>
    <w:tmpl w:val="FFFFFFFF"/>
    <w:lvl w:ilvl="0" w:tplc="7A3845EC">
      <w:start w:val="1"/>
      <w:numFmt w:val="bullet"/>
      <w:lvlText w:val=""/>
      <w:lvlJc w:val="left"/>
      <w:pPr>
        <w:ind w:left="720" w:hanging="360"/>
      </w:pPr>
      <w:rPr>
        <w:rFonts w:ascii="Symbol" w:hAnsi="Symbol" w:hint="default"/>
      </w:rPr>
    </w:lvl>
    <w:lvl w:ilvl="1" w:tplc="EBDAC202">
      <w:start w:val="1"/>
      <w:numFmt w:val="bullet"/>
      <w:lvlText w:val="o"/>
      <w:lvlJc w:val="left"/>
      <w:pPr>
        <w:ind w:left="1440" w:hanging="360"/>
      </w:pPr>
      <w:rPr>
        <w:rFonts w:ascii="Courier New" w:hAnsi="Courier New" w:hint="default"/>
      </w:rPr>
    </w:lvl>
    <w:lvl w:ilvl="2" w:tplc="71A0664E">
      <w:start w:val="1"/>
      <w:numFmt w:val="bullet"/>
      <w:lvlText w:val=""/>
      <w:lvlJc w:val="left"/>
      <w:pPr>
        <w:ind w:left="2160" w:hanging="360"/>
      </w:pPr>
      <w:rPr>
        <w:rFonts w:ascii="Wingdings" w:hAnsi="Wingdings" w:hint="default"/>
      </w:rPr>
    </w:lvl>
    <w:lvl w:ilvl="3" w:tplc="327C0CD4">
      <w:start w:val="1"/>
      <w:numFmt w:val="bullet"/>
      <w:lvlText w:val=""/>
      <w:lvlJc w:val="left"/>
      <w:pPr>
        <w:ind w:left="2880" w:hanging="360"/>
      </w:pPr>
      <w:rPr>
        <w:rFonts w:ascii="Symbol" w:hAnsi="Symbol" w:hint="default"/>
      </w:rPr>
    </w:lvl>
    <w:lvl w:ilvl="4" w:tplc="8EC22ADC">
      <w:start w:val="1"/>
      <w:numFmt w:val="bullet"/>
      <w:lvlText w:val="o"/>
      <w:lvlJc w:val="left"/>
      <w:pPr>
        <w:ind w:left="3600" w:hanging="360"/>
      </w:pPr>
      <w:rPr>
        <w:rFonts w:ascii="Courier New" w:hAnsi="Courier New" w:hint="default"/>
      </w:rPr>
    </w:lvl>
    <w:lvl w:ilvl="5" w:tplc="9EAEEE36">
      <w:start w:val="1"/>
      <w:numFmt w:val="bullet"/>
      <w:lvlText w:val=""/>
      <w:lvlJc w:val="left"/>
      <w:pPr>
        <w:ind w:left="4320" w:hanging="360"/>
      </w:pPr>
      <w:rPr>
        <w:rFonts w:ascii="Wingdings" w:hAnsi="Wingdings" w:hint="default"/>
      </w:rPr>
    </w:lvl>
    <w:lvl w:ilvl="6" w:tplc="3AECD168">
      <w:start w:val="1"/>
      <w:numFmt w:val="bullet"/>
      <w:lvlText w:val=""/>
      <w:lvlJc w:val="left"/>
      <w:pPr>
        <w:ind w:left="5040" w:hanging="360"/>
      </w:pPr>
      <w:rPr>
        <w:rFonts w:ascii="Symbol" w:hAnsi="Symbol" w:hint="default"/>
      </w:rPr>
    </w:lvl>
    <w:lvl w:ilvl="7" w:tplc="10D4187E">
      <w:start w:val="1"/>
      <w:numFmt w:val="bullet"/>
      <w:lvlText w:val="o"/>
      <w:lvlJc w:val="left"/>
      <w:pPr>
        <w:ind w:left="5760" w:hanging="360"/>
      </w:pPr>
      <w:rPr>
        <w:rFonts w:ascii="Courier New" w:hAnsi="Courier New" w:hint="default"/>
      </w:rPr>
    </w:lvl>
    <w:lvl w:ilvl="8" w:tplc="E098A86E">
      <w:start w:val="1"/>
      <w:numFmt w:val="bullet"/>
      <w:lvlText w:val=""/>
      <w:lvlJc w:val="left"/>
      <w:pPr>
        <w:ind w:left="6480" w:hanging="360"/>
      </w:pPr>
      <w:rPr>
        <w:rFonts w:ascii="Wingdings" w:hAnsi="Wingdings" w:hint="default"/>
      </w:rPr>
    </w:lvl>
  </w:abstractNum>
  <w:abstractNum w:abstractNumId="35" w15:restartNumberingAfterBreak="0">
    <w:nsid w:val="540BE933"/>
    <w:multiLevelType w:val="hybridMultilevel"/>
    <w:tmpl w:val="FFFFFFFF"/>
    <w:lvl w:ilvl="0" w:tplc="7FDA2FE8">
      <w:start w:val="1"/>
      <w:numFmt w:val="bullet"/>
      <w:lvlText w:val=""/>
      <w:lvlJc w:val="left"/>
      <w:pPr>
        <w:ind w:left="720" w:hanging="360"/>
      </w:pPr>
      <w:rPr>
        <w:rFonts w:ascii="Symbol" w:hAnsi="Symbol" w:hint="default"/>
      </w:rPr>
    </w:lvl>
    <w:lvl w:ilvl="1" w:tplc="29A4DC6C">
      <w:start w:val="1"/>
      <w:numFmt w:val="bullet"/>
      <w:lvlText w:val="o"/>
      <w:lvlJc w:val="left"/>
      <w:pPr>
        <w:ind w:left="1440" w:hanging="360"/>
      </w:pPr>
      <w:rPr>
        <w:rFonts w:ascii="Courier New" w:hAnsi="Courier New" w:hint="default"/>
      </w:rPr>
    </w:lvl>
    <w:lvl w:ilvl="2" w:tplc="970C3AD4">
      <w:start w:val="1"/>
      <w:numFmt w:val="bullet"/>
      <w:lvlText w:val=""/>
      <w:lvlJc w:val="left"/>
      <w:pPr>
        <w:ind w:left="2160" w:hanging="360"/>
      </w:pPr>
      <w:rPr>
        <w:rFonts w:ascii="Wingdings" w:hAnsi="Wingdings" w:hint="default"/>
      </w:rPr>
    </w:lvl>
    <w:lvl w:ilvl="3" w:tplc="30245470">
      <w:start w:val="1"/>
      <w:numFmt w:val="bullet"/>
      <w:lvlText w:val=""/>
      <w:lvlJc w:val="left"/>
      <w:pPr>
        <w:ind w:left="2880" w:hanging="360"/>
      </w:pPr>
      <w:rPr>
        <w:rFonts w:ascii="Symbol" w:hAnsi="Symbol" w:hint="default"/>
      </w:rPr>
    </w:lvl>
    <w:lvl w:ilvl="4" w:tplc="A586A8F8">
      <w:start w:val="1"/>
      <w:numFmt w:val="bullet"/>
      <w:lvlText w:val="o"/>
      <w:lvlJc w:val="left"/>
      <w:pPr>
        <w:ind w:left="3600" w:hanging="360"/>
      </w:pPr>
      <w:rPr>
        <w:rFonts w:ascii="Courier New" w:hAnsi="Courier New" w:hint="default"/>
      </w:rPr>
    </w:lvl>
    <w:lvl w:ilvl="5" w:tplc="C8945386">
      <w:start w:val="1"/>
      <w:numFmt w:val="bullet"/>
      <w:lvlText w:val=""/>
      <w:lvlJc w:val="left"/>
      <w:pPr>
        <w:ind w:left="4320" w:hanging="360"/>
      </w:pPr>
      <w:rPr>
        <w:rFonts w:ascii="Wingdings" w:hAnsi="Wingdings" w:hint="default"/>
      </w:rPr>
    </w:lvl>
    <w:lvl w:ilvl="6" w:tplc="C0282FC2">
      <w:start w:val="1"/>
      <w:numFmt w:val="bullet"/>
      <w:lvlText w:val=""/>
      <w:lvlJc w:val="left"/>
      <w:pPr>
        <w:ind w:left="5040" w:hanging="360"/>
      </w:pPr>
      <w:rPr>
        <w:rFonts w:ascii="Symbol" w:hAnsi="Symbol" w:hint="default"/>
      </w:rPr>
    </w:lvl>
    <w:lvl w:ilvl="7" w:tplc="7FD8018E">
      <w:start w:val="1"/>
      <w:numFmt w:val="bullet"/>
      <w:lvlText w:val="o"/>
      <w:lvlJc w:val="left"/>
      <w:pPr>
        <w:ind w:left="5760" w:hanging="360"/>
      </w:pPr>
      <w:rPr>
        <w:rFonts w:ascii="Courier New" w:hAnsi="Courier New" w:hint="default"/>
      </w:rPr>
    </w:lvl>
    <w:lvl w:ilvl="8" w:tplc="27A68ABC">
      <w:start w:val="1"/>
      <w:numFmt w:val="bullet"/>
      <w:lvlText w:val=""/>
      <w:lvlJc w:val="left"/>
      <w:pPr>
        <w:ind w:left="6480" w:hanging="360"/>
      </w:pPr>
      <w:rPr>
        <w:rFonts w:ascii="Wingdings" w:hAnsi="Wingdings" w:hint="default"/>
      </w:rPr>
    </w:lvl>
  </w:abstractNum>
  <w:abstractNum w:abstractNumId="36" w15:restartNumberingAfterBreak="0">
    <w:nsid w:val="56F294F5"/>
    <w:multiLevelType w:val="hybridMultilevel"/>
    <w:tmpl w:val="FFFFFFFF"/>
    <w:lvl w:ilvl="0" w:tplc="77AC60E8">
      <w:start w:val="1"/>
      <w:numFmt w:val="bullet"/>
      <w:lvlText w:val=""/>
      <w:lvlJc w:val="left"/>
      <w:pPr>
        <w:ind w:left="720" w:hanging="360"/>
      </w:pPr>
      <w:rPr>
        <w:rFonts w:ascii="Symbol" w:hAnsi="Symbol" w:hint="default"/>
      </w:rPr>
    </w:lvl>
    <w:lvl w:ilvl="1" w:tplc="0764F210">
      <w:start w:val="1"/>
      <w:numFmt w:val="bullet"/>
      <w:lvlText w:val="o"/>
      <w:lvlJc w:val="left"/>
      <w:pPr>
        <w:ind w:left="1440" w:hanging="360"/>
      </w:pPr>
      <w:rPr>
        <w:rFonts w:ascii="Courier New" w:hAnsi="Courier New" w:hint="default"/>
      </w:rPr>
    </w:lvl>
    <w:lvl w:ilvl="2" w:tplc="D04EEC1A">
      <w:numFmt w:val="bullet"/>
      <w:lvlText w:val="-"/>
      <w:lvlJc w:val="left"/>
      <w:pPr>
        <w:ind w:left="1559" w:hanging="811"/>
      </w:pPr>
      <w:rPr>
        <w:rFonts w:ascii="Calibri" w:hAnsi="Calibri" w:hint="default"/>
      </w:rPr>
    </w:lvl>
    <w:lvl w:ilvl="3" w:tplc="60C6ED04">
      <w:start w:val="1"/>
      <w:numFmt w:val="bullet"/>
      <w:lvlText w:val=""/>
      <w:lvlJc w:val="left"/>
      <w:pPr>
        <w:ind w:left="2880" w:hanging="360"/>
      </w:pPr>
      <w:rPr>
        <w:rFonts w:ascii="Symbol" w:hAnsi="Symbol" w:hint="default"/>
      </w:rPr>
    </w:lvl>
    <w:lvl w:ilvl="4" w:tplc="54F6D0D8">
      <w:start w:val="1"/>
      <w:numFmt w:val="bullet"/>
      <w:lvlText w:val="o"/>
      <w:lvlJc w:val="left"/>
      <w:pPr>
        <w:ind w:left="3600" w:hanging="360"/>
      </w:pPr>
      <w:rPr>
        <w:rFonts w:ascii="Courier New" w:hAnsi="Courier New" w:hint="default"/>
      </w:rPr>
    </w:lvl>
    <w:lvl w:ilvl="5" w:tplc="741A6EA8">
      <w:start w:val="1"/>
      <w:numFmt w:val="bullet"/>
      <w:lvlText w:val=""/>
      <w:lvlJc w:val="left"/>
      <w:pPr>
        <w:ind w:left="4320" w:hanging="360"/>
      </w:pPr>
      <w:rPr>
        <w:rFonts w:ascii="Wingdings" w:hAnsi="Wingdings" w:hint="default"/>
      </w:rPr>
    </w:lvl>
    <w:lvl w:ilvl="6" w:tplc="A95A7C06">
      <w:start w:val="1"/>
      <w:numFmt w:val="bullet"/>
      <w:lvlText w:val=""/>
      <w:lvlJc w:val="left"/>
      <w:pPr>
        <w:ind w:left="5040" w:hanging="360"/>
      </w:pPr>
      <w:rPr>
        <w:rFonts w:ascii="Symbol" w:hAnsi="Symbol" w:hint="default"/>
      </w:rPr>
    </w:lvl>
    <w:lvl w:ilvl="7" w:tplc="5F00E634">
      <w:start w:val="1"/>
      <w:numFmt w:val="bullet"/>
      <w:lvlText w:val="o"/>
      <w:lvlJc w:val="left"/>
      <w:pPr>
        <w:ind w:left="5760" w:hanging="360"/>
      </w:pPr>
      <w:rPr>
        <w:rFonts w:ascii="Courier New" w:hAnsi="Courier New" w:hint="default"/>
      </w:rPr>
    </w:lvl>
    <w:lvl w:ilvl="8" w:tplc="F6B41C18">
      <w:start w:val="1"/>
      <w:numFmt w:val="bullet"/>
      <w:lvlText w:val=""/>
      <w:lvlJc w:val="left"/>
      <w:pPr>
        <w:ind w:left="6480" w:hanging="360"/>
      </w:pPr>
      <w:rPr>
        <w:rFonts w:ascii="Wingdings" w:hAnsi="Wingdings" w:hint="default"/>
      </w:rPr>
    </w:lvl>
  </w:abstractNum>
  <w:abstractNum w:abstractNumId="37" w15:restartNumberingAfterBreak="0">
    <w:nsid w:val="576BD48B"/>
    <w:multiLevelType w:val="hybridMultilevel"/>
    <w:tmpl w:val="DC5091FE"/>
    <w:lvl w:ilvl="0" w:tplc="63D42DE0">
      <w:start w:val="1"/>
      <w:numFmt w:val="bullet"/>
      <w:lvlText w:val=""/>
      <w:lvlJc w:val="left"/>
      <w:pPr>
        <w:ind w:left="720" w:hanging="360"/>
      </w:pPr>
      <w:rPr>
        <w:rFonts w:ascii="Symbol" w:hAnsi="Symbol" w:hint="default"/>
      </w:rPr>
    </w:lvl>
    <w:lvl w:ilvl="1" w:tplc="5D3A0EC4">
      <w:start w:val="1"/>
      <w:numFmt w:val="bullet"/>
      <w:lvlText w:val="o"/>
      <w:lvlJc w:val="left"/>
      <w:pPr>
        <w:ind w:left="1440" w:hanging="360"/>
      </w:pPr>
      <w:rPr>
        <w:rFonts w:ascii="Courier New" w:hAnsi="Courier New" w:hint="default"/>
      </w:rPr>
    </w:lvl>
    <w:lvl w:ilvl="2" w:tplc="C9A0A4CC">
      <w:start w:val="1"/>
      <w:numFmt w:val="bullet"/>
      <w:lvlText w:val=""/>
      <w:lvlJc w:val="left"/>
      <w:pPr>
        <w:ind w:left="2160" w:hanging="360"/>
      </w:pPr>
      <w:rPr>
        <w:rFonts w:ascii="Wingdings" w:hAnsi="Wingdings" w:hint="default"/>
      </w:rPr>
    </w:lvl>
    <w:lvl w:ilvl="3" w:tplc="D0700FFC">
      <w:start w:val="1"/>
      <w:numFmt w:val="bullet"/>
      <w:lvlText w:val=""/>
      <w:lvlJc w:val="left"/>
      <w:pPr>
        <w:ind w:left="2880" w:hanging="360"/>
      </w:pPr>
      <w:rPr>
        <w:rFonts w:ascii="Symbol" w:hAnsi="Symbol" w:hint="default"/>
      </w:rPr>
    </w:lvl>
    <w:lvl w:ilvl="4" w:tplc="ABE02264">
      <w:start w:val="1"/>
      <w:numFmt w:val="bullet"/>
      <w:lvlText w:val="o"/>
      <w:lvlJc w:val="left"/>
      <w:pPr>
        <w:ind w:left="3600" w:hanging="360"/>
      </w:pPr>
      <w:rPr>
        <w:rFonts w:ascii="Courier New" w:hAnsi="Courier New" w:hint="default"/>
      </w:rPr>
    </w:lvl>
    <w:lvl w:ilvl="5" w:tplc="A2485418">
      <w:start w:val="1"/>
      <w:numFmt w:val="bullet"/>
      <w:lvlText w:val=""/>
      <w:lvlJc w:val="left"/>
      <w:pPr>
        <w:ind w:left="4320" w:hanging="360"/>
      </w:pPr>
      <w:rPr>
        <w:rFonts w:ascii="Wingdings" w:hAnsi="Wingdings" w:hint="default"/>
      </w:rPr>
    </w:lvl>
    <w:lvl w:ilvl="6" w:tplc="7A30EFA4">
      <w:start w:val="1"/>
      <w:numFmt w:val="bullet"/>
      <w:lvlText w:val=""/>
      <w:lvlJc w:val="left"/>
      <w:pPr>
        <w:ind w:left="5040" w:hanging="360"/>
      </w:pPr>
      <w:rPr>
        <w:rFonts w:ascii="Symbol" w:hAnsi="Symbol" w:hint="default"/>
      </w:rPr>
    </w:lvl>
    <w:lvl w:ilvl="7" w:tplc="F17849C4">
      <w:start w:val="1"/>
      <w:numFmt w:val="bullet"/>
      <w:lvlText w:val="o"/>
      <w:lvlJc w:val="left"/>
      <w:pPr>
        <w:ind w:left="5760" w:hanging="360"/>
      </w:pPr>
      <w:rPr>
        <w:rFonts w:ascii="Courier New" w:hAnsi="Courier New" w:hint="default"/>
      </w:rPr>
    </w:lvl>
    <w:lvl w:ilvl="8" w:tplc="67989CA0">
      <w:start w:val="1"/>
      <w:numFmt w:val="bullet"/>
      <w:lvlText w:val=""/>
      <w:lvlJc w:val="left"/>
      <w:pPr>
        <w:ind w:left="6480" w:hanging="360"/>
      </w:pPr>
      <w:rPr>
        <w:rFonts w:ascii="Wingdings" w:hAnsi="Wingdings" w:hint="default"/>
      </w:rPr>
    </w:lvl>
  </w:abstractNum>
  <w:abstractNum w:abstractNumId="38" w15:restartNumberingAfterBreak="0">
    <w:nsid w:val="58F3E106"/>
    <w:multiLevelType w:val="hybridMultilevel"/>
    <w:tmpl w:val="FFFFFFFF"/>
    <w:lvl w:ilvl="0" w:tplc="DD860376">
      <w:start w:val="1"/>
      <w:numFmt w:val="bullet"/>
      <w:lvlText w:val=""/>
      <w:lvlJc w:val="left"/>
      <w:pPr>
        <w:ind w:left="720" w:hanging="360"/>
      </w:pPr>
      <w:rPr>
        <w:rFonts w:ascii="Symbol" w:hAnsi="Symbol" w:hint="default"/>
      </w:rPr>
    </w:lvl>
    <w:lvl w:ilvl="1" w:tplc="1248A7A0">
      <w:start w:val="1"/>
      <w:numFmt w:val="bullet"/>
      <w:lvlText w:val="o"/>
      <w:lvlJc w:val="left"/>
      <w:pPr>
        <w:ind w:left="1440" w:hanging="360"/>
      </w:pPr>
      <w:rPr>
        <w:rFonts w:ascii="Courier New" w:hAnsi="Courier New" w:hint="default"/>
      </w:rPr>
    </w:lvl>
    <w:lvl w:ilvl="2" w:tplc="28ACD698">
      <w:start w:val="1"/>
      <w:numFmt w:val="bullet"/>
      <w:lvlText w:val=""/>
      <w:lvlJc w:val="left"/>
      <w:pPr>
        <w:ind w:left="2160" w:hanging="360"/>
      </w:pPr>
      <w:rPr>
        <w:rFonts w:ascii="Wingdings" w:hAnsi="Wingdings" w:hint="default"/>
      </w:rPr>
    </w:lvl>
    <w:lvl w:ilvl="3" w:tplc="2DC675BE">
      <w:start w:val="1"/>
      <w:numFmt w:val="bullet"/>
      <w:lvlText w:val=""/>
      <w:lvlJc w:val="left"/>
      <w:pPr>
        <w:ind w:left="2880" w:hanging="360"/>
      </w:pPr>
      <w:rPr>
        <w:rFonts w:ascii="Symbol" w:hAnsi="Symbol" w:hint="default"/>
      </w:rPr>
    </w:lvl>
    <w:lvl w:ilvl="4" w:tplc="5D1A1DCC">
      <w:start w:val="1"/>
      <w:numFmt w:val="bullet"/>
      <w:lvlText w:val="o"/>
      <w:lvlJc w:val="left"/>
      <w:pPr>
        <w:ind w:left="3600" w:hanging="360"/>
      </w:pPr>
      <w:rPr>
        <w:rFonts w:ascii="Courier New" w:hAnsi="Courier New" w:hint="default"/>
      </w:rPr>
    </w:lvl>
    <w:lvl w:ilvl="5" w:tplc="6F823168">
      <w:start w:val="1"/>
      <w:numFmt w:val="bullet"/>
      <w:lvlText w:val=""/>
      <w:lvlJc w:val="left"/>
      <w:pPr>
        <w:ind w:left="4320" w:hanging="360"/>
      </w:pPr>
      <w:rPr>
        <w:rFonts w:ascii="Wingdings" w:hAnsi="Wingdings" w:hint="default"/>
      </w:rPr>
    </w:lvl>
    <w:lvl w:ilvl="6" w:tplc="C4242726">
      <w:start w:val="1"/>
      <w:numFmt w:val="bullet"/>
      <w:lvlText w:val=""/>
      <w:lvlJc w:val="left"/>
      <w:pPr>
        <w:ind w:left="5040" w:hanging="360"/>
      </w:pPr>
      <w:rPr>
        <w:rFonts w:ascii="Symbol" w:hAnsi="Symbol" w:hint="default"/>
      </w:rPr>
    </w:lvl>
    <w:lvl w:ilvl="7" w:tplc="59B4AFAC">
      <w:start w:val="1"/>
      <w:numFmt w:val="bullet"/>
      <w:lvlText w:val="o"/>
      <w:lvlJc w:val="left"/>
      <w:pPr>
        <w:ind w:left="5760" w:hanging="360"/>
      </w:pPr>
      <w:rPr>
        <w:rFonts w:ascii="Courier New" w:hAnsi="Courier New" w:hint="default"/>
      </w:rPr>
    </w:lvl>
    <w:lvl w:ilvl="8" w:tplc="0642643E">
      <w:start w:val="1"/>
      <w:numFmt w:val="bullet"/>
      <w:lvlText w:val=""/>
      <w:lvlJc w:val="left"/>
      <w:pPr>
        <w:ind w:left="6480" w:hanging="360"/>
      </w:pPr>
      <w:rPr>
        <w:rFonts w:ascii="Wingdings" w:hAnsi="Wingdings" w:hint="default"/>
      </w:rPr>
    </w:lvl>
  </w:abstractNum>
  <w:abstractNum w:abstractNumId="39" w15:restartNumberingAfterBreak="0">
    <w:nsid w:val="5A9CDC07"/>
    <w:multiLevelType w:val="hybridMultilevel"/>
    <w:tmpl w:val="6680A4AA"/>
    <w:lvl w:ilvl="0" w:tplc="A31AC8DC">
      <w:start w:val="1"/>
      <w:numFmt w:val="bullet"/>
      <w:lvlText w:val=""/>
      <w:lvlJc w:val="left"/>
      <w:pPr>
        <w:ind w:left="720" w:hanging="360"/>
      </w:pPr>
      <w:rPr>
        <w:rFonts w:ascii="Symbol" w:hAnsi="Symbol" w:hint="default"/>
      </w:rPr>
    </w:lvl>
    <w:lvl w:ilvl="1" w:tplc="336AEF4C">
      <w:start w:val="1"/>
      <w:numFmt w:val="bullet"/>
      <w:lvlText w:val="o"/>
      <w:lvlJc w:val="left"/>
      <w:pPr>
        <w:ind w:left="1440" w:hanging="360"/>
      </w:pPr>
      <w:rPr>
        <w:rFonts w:ascii="Courier New" w:hAnsi="Courier New" w:hint="default"/>
      </w:rPr>
    </w:lvl>
    <w:lvl w:ilvl="2" w:tplc="FE3E5B34">
      <w:start w:val="1"/>
      <w:numFmt w:val="bullet"/>
      <w:lvlText w:val=""/>
      <w:lvlJc w:val="left"/>
      <w:pPr>
        <w:ind w:left="2160" w:hanging="360"/>
      </w:pPr>
      <w:rPr>
        <w:rFonts w:ascii="Wingdings" w:hAnsi="Wingdings" w:hint="default"/>
      </w:rPr>
    </w:lvl>
    <w:lvl w:ilvl="3" w:tplc="4DBA47DC">
      <w:start w:val="1"/>
      <w:numFmt w:val="bullet"/>
      <w:lvlText w:val=""/>
      <w:lvlJc w:val="left"/>
      <w:pPr>
        <w:ind w:left="2880" w:hanging="360"/>
      </w:pPr>
      <w:rPr>
        <w:rFonts w:ascii="Symbol" w:hAnsi="Symbol" w:hint="default"/>
      </w:rPr>
    </w:lvl>
    <w:lvl w:ilvl="4" w:tplc="2040BF68">
      <w:start w:val="1"/>
      <w:numFmt w:val="bullet"/>
      <w:lvlText w:val="o"/>
      <w:lvlJc w:val="left"/>
      <w:pPr>
        <w:ind w:left="3600" w:hanging="360"/>
      </w:pPr>
      <w:rPr>
        <w:rFonts w:ascii="Courier New" w:hAnsi="Courier New" w:hint="default"/>
      </w:rPr>
    </w:lvl>
    <w:lvl w:ilvl="5" w:tplc="9230A17E">
      <w:start w:val="1"/>
      <w:numFmt w:val="bullet"/>
      <w:lvlText w:val=""/>
      <w:lvlJc w:val="left"/>
      <w:pPr>
        <w:ind w:left="4320" w:hanging="360"/>
      </w:pPr>
      <w:rPr>
        <w:rFonts w:ascii="Wingdings" w:hAnsi="Wingdings" w:hint="default"/>
      </w:rPr>
    </w:lvl>
    <w:lvl w:ilvl="6" w:tplc="DA80E442">
      <w:start w:val="1"/>
      <w:numFmt w:val="bullet"/>
      <w:lvlText w:val=""/>
      <w:lvlJc w:val="left"/>
      <w:pPr>
        <w:ind w:left="5040" w:hanging="360"/>
      </w:pPr>
      <w:rPr>
        <w:rFonts w:ascii="Symbol" w:hAnsi="Symbol" w:hint="default"/>
      </w:rPr>
    </w:lvl>
    <w:lvl w:ilvl="7" w:tplc="3E4C35F2">
      <w:start w:val="1"/>
      <w:numFmt w:val="bullet"/>
      <w:lvlText w:val="o"/>
      <w:lvlJc w:val="left"/>
      <w:pPr>
        <w:ind w:left="5760" w:hanging="360"/>
      </w:pPr>
      <w:rPr>
        <w:rFonts w:ascii="Courier New" w:hAnsi="Courier New" w:hint="default"/>
      </w:rPr>
    </w:lvl>
    <w:lvl w:ilvl="8" w:tplc="E8803EE4">
      <w:start w:val="1"/>
      <w:numFmt w:val="bullet"/>
      <w:lvlText w:val=""/>
      <w:lvlJc w:val="left"/>
      <w:pPr>
        <w:ind w:left="6480" w:hanging="360"/>
      </w:pPr>
      <w:rPr>
        <w:rFonts w:ascii="Wingdings" w:hAnsi="Wingdings" w:hint="default"/>
      </w:rPr>
    </w:lvl>
  </w:abstractNum>
  <w:abstractNum w:abstractNumId="40" w15:restartNumberingAfterBreak="0">
    <w:nsid w:val="60AABE65"/>
    <w:multiLevelType w:val="hybridMultilevel"/>
    <w:tmpl w:val="91F4C0BA"/>
    <w:lvl w:ilvl="0" w:tplc="2A487254">
      <w:start w:val="1"/>
      <w:numFmt w:val="bullet"/>
      <w:lvlText w:val=""/>
      <w:lvlJc w:val="left"/>
      <w:pPr>
        <w:ind w:left="720" w:hanging="360"/>
      </w:pPr>
      <w:rPr>
        <w:rFonts w:ascii="Symbol" w:hAnsi="Symbol" w:hint="default"/>
      </w:rPr>
    </w:lvl>
    <w:lvl w:ilvl="1" w:tplc="837E1ED2">
      <w:start w:val="1"/>
      <w:numFmt w:val="bullet"/>
      <w:lvlText w:val="o"/>
      <w:lvlJc w:val="left"/>
      <w:pPr>
        <w:ind w:left="1440" w:hanging="360"/>
      </w:pPr>
      <w:rPr>
        <w:rFonts w:ascii="Courier New" w:hAnsi="Courier New" w:hint="default"/>
      </w:rPr>
    </w:lvl>
    <w:lvl w:ilvl="2" w:tplc="E4FC3820">
      <w:start w:val="1"/>
      <w:numFmt w:val="bullet"/>
      <w:lvlText w:val=""/>
      <w:lvlJc w:val="left"/>
      <w:pPr>
        <w:ind w:left="2160" w:hanging="360"/>
      </w:pPr>
      <w:rPr>
        <w:rFonts w:ascii="Wingdings" w:hAnsi="Wingdings" w:hint="default"/>
      </w:rPr>
    </w:lvl>
    <w:lvl w:ilvl="3" w:tplc="749264E6">
      <w:start w:val="1"/>
      <w:numFmt w:val="bullet"/>
      <w:lvlText w:val=""/>
      <w:lvlJc w:val="left"/>
      <w:pPr>
        <w:ind w:left="2880" w:hanging="360"/>
      </w:pPr>
      <w:rPr>
        <w:rFonts w:ascii="Symbol" w:hAnsi="Symbol" w:hint="default"/>
      </w:rPr>
    </w:lvl>
    <w:lvl w:ilvl="4" w:tplc="5A26D770">
      <w:start w:val="1"/>
      <w:numFmt w:val="bullet"/>
      <w:lvlText w:val="o"/>
      <w:lvlJc w:val="left"/>
      <w:pPr>
        <w:ind w:left="3600" w:hanging="360"/>
      </w:pPr>
      <w:rPr>
        <w:rFonts w:ascii="Courier New" w:hAnsi="Courier New" w:hint="default"/>
      </w:rPr>
    </w:lvl>
    <w:lvl w:ilvl="5" w:tplc="96CEF1C8">
      <w:start w:val="1"/>
      <w:numFmt w:val="bullet"/>
      <w:lvlText w:val=""/>
      <w:lvlJc w:val="left"/>
      <w:pPr>
        <w:ind w:left="4320" w:hanging="360"/>
      </w:pPr>
      <w:rPr>
        <w:rFonts w:ascii="Wingdings" w:hAnsi="Wingdings" w:hint="default"/>
      </w:rPr>
    </w:lvl>
    <w:lvl w:ilvl="6" w:tplc="36B29506">
      <w:start w:val="1"/>
      <w:numFmt w:val="bullet"/>
      <w:lvlText w:val=""/>
      <w:lvlJc w:val="left"/>
      <w:pPr>
        <w:ind w:left="5040" w:hanging="360"/>
      </w:pPr>
      <w:rPr>
        <w:rFonts w:ascii="Symbol" w:hAnsi="Symbol" w:hint="default"/>
      </w:rPr>
    </w:lvl>
    <w:lvl w:ilvl="7" w:tplc="B1EADF88">
      <w:start w:val="1"/>
      <w:numFmt w:val="bullet"/>
      <w:lvlText w:val="o"/>
      <w:lvlJc w:val="left"/>
      <w:pPr>
        <w:ind w:left="5760" w:hanging="360"/>
      </w:pPr>
      <w:rPr>
        <w:rFonts w:ascii="Courier New" w:hAnsi="Courier New" w:hint="default"/>
      </w:rPr>
    </w:lvl>
    <w:lvl w:ilvl="8" w:tplc="19A2A4B2">
      <w:start w:val="1"/>
      <w:numFmt w:val="bullet"/>
      <w:lvlText w:val=""/>
      <w:lvlJc w:val="left"/>
      <w:pPr>
        <w:ind w:left="6480" w:hanging="360"/>
      </w:pPr>
      <w:rPr>
        <w:rFonts w:ascii="Wingdings" w:hAnsi="Wingdings" w:hint="default"/>
      </w:rPr>
    </w:lvl>
  </w:abstractNum>
  <w:abstractNum w:abstractNumId="41" w15:restartNumberingAfterBreak="0">
    <w:nsid w:val="61175C57"/>
    <w:multiLevelType w:val="hybridMultilevel"/>
    <w:tmpl w:val="FFFFFFFF"/>
    <w:lvl w:ilvl="0" w:tplc="6A6C379E">
      <w:start w:val="3"/>
      <w:numFmt w:val="decimal"/>
      <w:lvlText w:val="%1."/>
      <w:lvlJc w:val="left"/>
      <w:pPr>
        <w:ind w:left="720" w:hanging="360"/>
      </w:pPr>
      <w:rPr>
        <w:rFonts w:ascii="TT Norms" w:hAnsi="TT Norms" w:hint="default"/>
      </w:rPr>
    </w:lvl>
    <w:lvl w:ilvl="1" w:tplc="35E2A73A">
      <w:start w:val="1"/>
      <w:numFmt w:val="lowerLetter"/>
      <w:lvlText w:val="%2."/>
      <w:lvlJc w:val="left"/>
      <w:pPr>
        <w:ind w:left="1440" w:hanging="360"/>
      </w:pPr>
    </w:lvl>
    <w:lvl w:ilvl="2" w:tplc="D610C24C">
      <w:start w:val="1"/>
      <w:numFmt w:val="lowerRoman"/>
      <w:lvlText w:val="%3."/>
      <w:lvlJc w:val="right"/>
      <w:pPr>
        <w:ind w:left="2160" w:hanging="180"/>
      </w:pPr>
    </w:lvl>
    <w:lvl w:ilvl="3" w:tplc="860AC4FE">
      <w:start w:val="1"/>
      <w:numFmt w:val="decimal"/>
      <w:lvlText w:val="%4."/>
      <w:lvlJc w:val="left"/>
      <w:pPr>
        <w:ind w:left="2880" w:hanging="360"/>
      </w:pPr>
    </w:lvl>
    <w:lvl w:ilvl="4" w:tplc="C3FAF094">
      <w:start w:val="1"/>
      <w:numFmt w:val="lowerLetter"/>
      <w:lvlText w:val="%5."/>
      <w:lvlJc w:val="left"/>
      <w:pPr>
        <w:ind w:left="3600" w:hanging="360"/>
      </w:pPr>
    </w:lvl>
    <w:lvl w:ilvl="5" w:tplc="E5B04DA0">
      <w:start w:val="1"/>
      <w:numFmt w:val="lowerRoman"/>
      <w:lvlText w:val="%6."/>
      <w:lvlJc w:val="right"/>
      <w:pPr>
        <w:ind w:left="4320" w:hanging="180"/>
      </w:pPr>
    </w:lvl>
    <w:lvl w:ilvl="6" w:tplc="4E8E1138">
      <w:start w:val="1"/>
      <w:numFmt w:val="decimal"/>
      <w:lvlText w:val="%7."/>
      <w:lvlJc w:val="left"/>
      <w:pPr>
        <w:ind w:left="5040" w:hanging="360"/>
      </w:pPr>
    </w:lvl>
    <w:lvl w:ilvl="7" w:tplc="FB128212">
      <w:start w:val="1"/>
      <w:numFmt w:val="lowerLetter"/>
      <w:lvlText w:val="%8."/>
      <w:lvlJc w:val="left"/>
      <w:pPr>
        <w:ind w:left="5760" w:hanging="360"/>
      </w:pPr>
    </w:lvl>
    <w:lvl w:ilvl="8" w:tplc="63342254">
      <w:start w:val="1"/>
      <w:numFmt w:val="lowerRoman"/>
      <w:lvlText w:val="%9."/>
      <w:lvlJc w:val="right"/>
      <w:pPr>
        <w:ind w:left="6480" w:hanging="180"/>
      </w:pPr>
    </w:lvl>
  </w:abstractNum>
  <w:abstractNum w:abstractNumId="42" w15:restartNumberingAfterBreak="0">
    <w:nsid w:val="62137F00"/>
    <w:multiLevelType w:val="hybridMultilevel"/>
    <w:tmpl w:val="FFFFFFFF"/>
    <w:lvl w:ilvl="0" w:tplc="00286350">
      <w:start w:val="1"/>
      <w:numFmt w:val="bullet"/>
      <w:lvlText w:val=""/>
      <w:lvlJc w:val="left"/>
      <w:pPr>
        <w:ind w:left="720" w:hanging="360"/>
      </w:pPr>
      <w:rPr>
        <w:rFonts w:ascii="Symbol" w:hAnsi="Symbol" w:hint="default"/>
      </w:rPr>
    </w:lvl>
    <w:lvl w:ilvl="1" w:tplc="864A3BB0">
      <w:start w:val="1"/>
      <w:numFmt w:val="bullet"/>
      <w:lvlText w:val="o"/>
      <w:lvlJc w:val="left"/>
      <w:pPr>
        <w:ind w:left="1440" w:hanging="360"/>
      </w:pPr>
      <w:rPr>
        <w:rFonts w:ascii="Courier New" w:hAnsi="Courier New" w:hint="default"/>
      </w:rPr>
    </w:lvl>
    <w:lvl w:ilvl="2" w:tplc="2D384AF4">
      <w:start w:val="1"/>
      <w:numFmt w:val="bullet"/>
      <w:lvlText w:val=""/>
      <w:lvlJc w:val="left"/>
      <w:pPr>
        <w:ind w:left="2160" w:hanging="360"/>
      </w:pPr>
      <w:rPr>
        <w:rFonts w:ascii="Wingdings" w:hAnsi="Wingdings" w:hint="default"/>
      </w:rPr>
    </w:lvl>
    <w:lvl w:ilvl="3" w:tplc="FD265482">
      <w:start w:val="1"/>
      <w:numFmt w:val="bullet"/>
      <w:lvlText w:val=""/>
      <w:lvlJc w:val="left"/>
      <w:pPr>
        <w:ind w:left="2880" w:hanging="360"/>
      </w:pPr>
      <w:rPr>
        <w:rFonts w:ascii="Symbol" w:hAnsi="Symbol" w:hint="default"/>
      </w:rPr>
    </w:lvl>
    <w:lvl w:ilvl="4" w:tplc="81F646A6">
      <w:start w:val="1"/>
      <w:numFmt w:val="bullet"/>
      <w:lvlText w:val="o"/>
      <w:lvlJc w:val="left"/>
      <w:pPr>
        <w:ind w:left="3600" w:hanging="360"/>
      </w:pPr>
      <w:rPr>
        <w:rFonts w:ascii="Courier New" w:hAnsi="Courier New" w:hint="default"/>
      </w:rPr>
    </w:lvl>
    <w:lvl w:ilvl="5" w:tplc="C860C790">
      <w:start w:val="1"/>
      <w:numFmt w:val="bullet"/>
      <w:lvlText w:val=""/>
      <w:lvlJc w:val="left"/>
      <w:pPr>
        <w:ind w:left="4320" w:hanging="360"/>
      </w:pPr>
      <w:rPr>
        <w:rFonts w:ascii="Wingdings" w:hAnsi="Wingdings" w:hint="default"/>
      </w:rPr>
    </w:lvl>
    <w:lvl w:ilvl="6" w:tplc="95FC5DB8">
      <w:start w:val="1"/>
      <w:numFmt w:val="bullet"/>
      <w:lvlText w:val=""/>
      <w:lvlJc w:val="left"/>
      <w:pPr>
        <w:ind w:left="5040" w:hanging="360"/>
      </w:pPr>
      <w:rPr>
        <w:rFonts w:ascii="Symbol" w:hAnsi="Symbol" w:hint="default"/>
      </w:rPr>
    </w:lvl>
    <w:lvl w:ilvl="7" w:tplc="B090FDDC">
      <w:start w:val="1"/>
      <w:numFmt w:val="bullet"/>
      <w:lvlText w:val="o"/>
      <w:lvlJc w:val="left"/>
      <w:pPr>
        <w:ind w:left="5760" w:hanging="360"/>
      </w:pPr>
      <w:rPr>
        <w:rFonts w:ascii="Courier New" w:hAnsi="Courier New" w:hint="default"/>
      </w:rPr>
    </w:lvl>
    <w:lvl w:ilvl="8" w:tplc="97205696">
      <w:start w:val="1"/>
      <w:numFmt w:val="bullet"/>
      <w:lvlText w:val=""/>
      <w:lvlJc w:val="left"/>
      <w:pPr>
        <w:ind w:left="6480" w:hanging="360"/>
      </w:pPr>
      <w:rPr>
        <w:rFonts w:ascii="Wingdings" w:hAnsi="Wingdings" w:hint="default"/>
      </w:rPr>
    </w:lvl>
  </w:abstractNum>
  <w:abstractNum w:abstractNumId="43" w15:restartNumberingAfterBreak="0">
    <w:nsid w:val="655AEF5D"/>
    <w:multiLevelType w:val="hybridMultilevel"/>
    <w:tmpl w:val="84181970"/>
    <w:lvl w:ilvl="0" w:tplc="1BC0E3AE">
      <w:start w:val="1"/>
      <w:numFmt w:val="bullet"/>
      <w:lvlText w:val=""/>
      <w:lvlJc w:val="left"/>
      <w:pPr>
        <w:ind w:left="720" w:hanging="360"/>
      </w:pPr>
      <w:rPr>
        <w:rFonts w:ascii="Symbol" w:hAnsi="Symbol" w:hint="default"/>
      </w:rPr>
    </w:lvl>
    <w:lvl w:ilvl="1" w:tplc="0498A066">
      <w:start w:val="1"/>
      <w:numFmt w:val="bullet"/>
      <w:lvlText w:val="o"/>
      <w:lvlJc w:val="left"/>
      <w:pPr>
        <w:ind w:left="1440" w:hanging="360"/>
      </w:pPr>
      <w:rPr>
        <w:rFonts w:ascii="Courier New" w:hAnsi="Courier New" w:hint="default"/>
      </w:rPr>
    </w:lvl>
    <w:lvl w:ilvl="2" w:tplc="D722B69C">
      <w:start w:val="1"/>
      <w:numFmt w:val="bullet"/>
      <w:lvlText w:val=""/>
      <w:lvlJc w:val="left"/>
      <w:pPr>
        <w:ind w:left="2160" w:hanging="360"/>
      </w:pPr>
      <w:rPr>
        <w:rFonts w:ascii="Wingdings" w:hAnsi="Wingdings" w:hint="default"/>
      </w:rPr>
    </w:lvl>
    <w:lvl w:ilvl="3" w:tplc="1B3C1652">
      <w:start w:val="1"/>
      <w:numFmt w:val="bullet"/>
      <w:lvlText w:val=""/>
      <w:lvlJc w:val="left"/>
      <w:pPr>
        <w:ind w:left="2880" w:hanging="360"/>
      </w:pPr>
      <w:rPr>
        <w:rFonts w:ascii="Symbol" w:hAnsi="Symbol" w:hint="default"/>
      </w:rPr>
    </w:lvl>
    <w:lvl w:ilvl="4" w:tplc="B7386BA8">
      <w:start w:val="1"/>
      <w:numFmt w:val="bullet"/>
      <w:lvlText w:val="o"/>
      <w:lvlJc w:val="left"/>
      <w:pPr>
        <w:ind w:left="3600" w:hanging="360"/>
      </w:pPr>
      <w:rPr>
        <w:rFonts w:ascii="Courier New" w:hAnsi="Courier New" w:hint="default"/>
      </w:rPr>
    </w:lvl>
    <w:lvl w:ilvl="5" w:tplc="94340116">
      <w:start w:val="1"/>
      <w:numFmt w:val="bullet"/>
      <w:lvlText w:val=""/>
      <w:lvlJc w:val="left"/>
      <w:pPr>
        <w:ind w:left="4320" w:hanging="360"/>
      </w:pPr>
      <w:rPr>
        <w:rFonts w:ascii="Wingdings" w:hAnsi="Wingdings" w:hint="default"/>
      </w:rPr>
    </w:lvl>
    <w:lvl w:ilvl="6" w:tplc="ECEA5544">
      <w:start w:val="1"/>
      <w:numFmt w:val="bullet"/>
      <w:lvlText w:val=""/>
      <w:lvlJc w:val="left"/>
      <w:pPr>
        <w:ind w:left="5040" w:hanging="360"/>
      </w:pPr>
      <w:rPr>
        <w:rFonts w:ascii="Symbol" w:hAnsi="Symbol" w:hint="default"/>
      </w:rPr>
    </w:lvl>
    <w:lvl w:ilvl="7" w:tplc="7FBA6F00">
      <w:start w:val="1"/>
      <w:numFmt w:val="bullet"/>
      <w:lvlText w:val="o"/>
      <w:lvlJc w:val="left"/>
      <w:pPr>
        <w:ind w:left="5760" w:hanging="360"/>
      </w:pPr>
      <w:rPr>
        <w:rFonts w:ascii="Courier New" w:hAnsi="Courier New" w:hint="default"/>
      </w:rPr>
    </w:lvl>
    <w:lvl w:ilvl="8" w:tplc="ACDC25B0">
      <w:start w:val="1"/>
      <w:numFmt w:val="bullet"/>
      <w:lvlText w:val=""/>
      <w:lvlJc w:val="left"/>
      <w:pPr>
        <w:ind w:left="6480" w:hanging="360"/>
      </w:pPr>
      <w:rPr>
        <w:rFonts w:ascii="Wingdings" w:hAnsi="Wingdings" w:hint="default"/>
      </w:rPr>
    </w:lvl>
  </w:abstractNum>
  <w:abstractNum w:abstractNumId="44" w15:restartNumberingAfterBreak="0">
    <w:nsid w:val="6674922E"/>
    <w:multiLevelType w:val="hybridMultilevel"/>
    <w:tmpl w:val="FFFFFFFF"/>
    <w:lvl w:ilvl="0" w:tplc="9CDE909E">
      <w:start w:val="1"/>
      <w:numFmt w:val="bullet"/>
      <w:lvlText w:val=""/>
      <w:lvlJc w:val="left"/>
      <w:pPr>
        <w:ind w:left="720" w:hanging="360"/>
      </w:pPr>
      <w:rPr>
        <w:rFonts w:ascii="Symbol" w:hAnsi="Symbol" w:hint="default"/>
      </w:rPr>
    </w:lvl>
    <w:lvl w:ilvl="1" w:tplc="A1781C20">
      <w:start w:val="1"/>
      <w:numFmt w:val="bullet"/>
      <w:lvlText w:val="o"/>
      <w:lvlJc w:val="left"/>
      <w:pPr>
        <w:ind w:left="1440" w:hanging="360"/>
      </w:pPr>
      <w:rPr>
        <w:rFonts w:ascii="Courier New" w:hAnsi="Courier New" w:hint="default"/>
      </w:rPr>
    </w:lvl>
    <w:lvl w:ilvl="2" w:tplc="7400A802">
      <w:start w:val="1"/>
      <w:numFmt w:val="bullet"/>
      <w:lvlText w:val=""/>
      <w:lvlJc w:val="left"/>
      <w:pPr>
        <w:ind w:left="2160" w:hanging="360"/>
      </w:pPr>
      <w:rPr>
        <w:rFonts w:ascii="Wingdings" w:hAnsi="Wingdings" w:hint="default"/>
      </w:rPr>
    </w:lvl>
    <w:lvl w:ilvl="3" w:tplc="E39C9348">
      <w:start w:val="1"/>
      <w:numFmt w:val="bullet"/>
      <w:lvlText w:val=""/>
      <w:lvlJc w:val="left"/>
      <w:pPr>
        <w:ind w:left="2880" w:hanging="360"/>
      </w:pPr>
      <w:rPr>
        <w:rFonts w:ascii="Symbol" w:hAnsi="Symbol" w:hint="default"/>
      </w:rPr>
    </w:lvl>
    <w:lvl w:ilvl="4" w:tplc="A29CD034">
      <w:start w:val="1"/>
      <w:numFmt w:val="bullet"/>
      <w:lvlText w:val="o"/>
      <w:lvlJc w:val="left"/>
      <w:pPr>
        <w:ind w:left="3600" w:hanging="360"/>
      </w:pPr>
      <w:rPr>
        <w:rFonts w:ascii="Courier New" w:hAnsi="Courier New" w:hint="default"/>
      </w:rPr>
    </w:lvl>
    <w:lvl w:ilvl="5" w:tplc="E3D03F9C">
      <w:start w:val="1"/>
      <w:numFmt w:val="bullet"/>
      <w:lvlText w:val=""/>
      <w:lvlJc w:val="left"/>
      <w:pPr>
        <w:ind w:left="4320" w:hanging="360"/>
      </w:pPr>
      <w:rPr>
        <w:rFonts w:ascii="Wingdings" w:hAnsi="Wingdings" w:hint="default"/>
      </w:rPr>
    </w:lvl>
    <w:lvl w:ilvl="6" w:tplc="B4E42258">
      <w:start w:val="1"/>
      <w:numFmt w:val="bullet"/>
      <w:lvlText w:val=""/>
      <w:lvlJc w:val="left"/>
      <w:pPr>
        <w:ind w:left="5040" w:hanging="360"/>
      </w:pPr>
      <w:rPr>
        <w:rFonts w:ascii="Symbol" w:hAnsi="Symbol" w:hint="default"/>
      </w:rPr>
    </w:lvl>
    <w:lvl w:ilvl="7" w:tplc="DF206978">
      <w:start w:val="1"/>
      <w:numFmt w:val="bullet"/>
      <w:lvlText w:val="o"/>
      <w:lvlJc w:val="left"/>
      <w:pPr>
        <w:ind w:left="5760" w:hanging="360"/>
      </w:pPr>
      <w:rPr>
        <w:rFonts w:ascii="Courier New" w:hAnsi="Courier New" w:hint="default"/>
      </w:rPr>
    </w:lvl>
    <w:lvl w:ilvl="8" w:tplc="91644F44">
      <w:start w:val="1"/>
      <w:numFmt w:val="bullet"/>
      <w:lvlText w:val=""/>
      <w:lvlJc w:val="left"/>
      <w:pPr>
        <w:ind w:left="6480" w:hanging="360"/>
      </w:pPr>
      <w:rPr>
        <w:rFonts w:ascii="Wingdings" w:hAnsi="Wingdings" w:hint="default"/>
      </w:rPr>
    </w:lvl>
  </w:abstractNum>
  <w:abstractNum w:abstractNumId="45" w15:restartNumberingAfterBreak="0">
    <w:nsid w:val="682FA7E1"/>
    <w:multiLevelType w:val="hybridMultilevel"/>
    <w:tmpl w:val="FFFFFFFF"/>
    <w:lvl w:ilvl="0" w:tplc="8F94CD44">
      <w:start w:val="1"/>
      <w:numFmt w:val="bullet"/>
      <w:lvlText w:val=""/>
      <w:lvlJc w:val="left"/>
      <w:pPr>
        <w:ind w:left="720" w:hanging="360"/>
      </w:pPr>
      <w:rPr>
        <w:rFonts w:ascii="Symbol" w:hAnsi="Symbol" w:hint="default"/>
      </w:rPr>
    </w:lvl>
    <w:lvl w:ilvl="1" w:tplc="4B323F10">
      <w:start w:val="1"/>
      <w:numFmt w:val="bullet"/>
      <w:lvlText w:val="o"/>
      <w:lvlJc w:val="left"/>
      <w:pPr>
        <w:ind w:left="1440" w:hanging="360"/>
      </w:pPr>
      <w:rPr>
        <w:rFonts w:ascii="Courier New" w:hAnsi="Courier New" w:hint="default"/>
      </w:rPr>
    </w:lvl>
    <w:lvl w:ilvl="2" w:tplc="922E50C2">
      <w:start w:val="1"/>
      <w:numFmt w:val="bullet"/>
      <w:lvlText w:val=""/>
      <w:lvlJc w:val="left"/>
      <w:pPr>
        <w:ind w:left="2160" w:hanging="360"/>
      </w:pPr>
      <w:rPr>
        <w:rFonts w:ascii="Wingdings" w:hAnsi="Wingdings" w:hint="default"/>
      </w:rPr>
    </w:lvl>
    <w:lvl w:ilvl="3" w:tplc="A10E1994">
      <w:start w:val="1"/>
      <w:numFmt w:val="bullet"/>
      <w:lvlText w:val=""/>
      <w:lvlJc w:val="left"/>
      <w:pPr>
        <w:ind w:left="2880" w:hanging="360"/>
      </w:pPr>
      <w:rPr>
        <w:rFonts w:ascii="Symbol" w:hAnsi="Symbol" w:hint="default"/>
      </w:rPr>
    </w:lvl>
    <w:lvl w:ilvl="4" w:tplc="875090E0">
      <w:start w:val="1"/>
      <w:numFmt w:val="bullet"/>
      <w:lvlText w:val="o"/>
      <w:lvlJc w:val="left"/>
      <w:pPr>
        <w:ind w:left="3600" w:hanging="360"/>
      </w:pPr>
      <w:rPr>
        <w:rFonts w:ascii="Courier New" w:hAnsi="Courier New" w:hint="default"/>
      </w:rPr>
    </w:lvl>
    <w:lvl w:ilvl="5" w:tplc="8B746ECE">
      <w:start w:val="1"/>
      <w:numFmt w:val="bullet"/>
      <w:lvlText w:val=""/>
      <w:lvlJc w:val="left"/>
      <w:pPr>
        <w:ind w:left="4320" w:hanging="360"/>
      </w:pPr>
      <w:rPr>
        <w:rFonts w:ascii="Wingdings" w:hAnsi="Wingdings" w:hint="default"/>
      </w:rPr>
    </w:lvl>
    <w:lvl w:ilvl="6" w:tplc="60AC147C">
      <w:start w:val="1"/>
      <w:numFmt w:val="bullet"/>
      <w:lvlText w:val=""/>
      <w:lvlJc w:val="left"/>
      <w:pPr>
        <w:ind w:left="5040" w:hanging="360"/>
      </w:pPr>
      <w:rPr>
        <w:rFonts w:ascii="Symbol" w:hAnsi="Symbol" w:hint="default"/>
      </w:rPr>
    </w:lvl>
    <w:lvl w:ilvl="7" w:tplc="54C8167A">
      <w:start w:val="1"/>
      <w:numFmt w:val="bullet"/>
      <w:lvlText w:val="o"/>
      <w:lvlJc w:val="left"/>
      <w:pPr>
        <w:ind w:left="5760" w:hanging="360"/>
      </w:pPr>
      <w:rPr>
        <w:rFonts w:ascii="Courier New" w:hAnsi="Courier New" w:hint="default"/>
      </w:rPr>
    </w:lvl>
    <w:lvl w:ilvl="8" w:tplc="C52CA1FC">
      <w:start w:val="1"/>
      <w:numFmt w:val="bullet"/>
      <w:lvlText w:val=""/>
      <w:lvlJc w:val="left"/>
      <w:pPr>
        <w:ind w:left="6480" w:hanging="360"/>
      </w:pPr>
      <w:rPr>
        <w:rFonts w:ascii="Wingdings" w:hAnsi="Wingdings" w:hint="default"/>
      </w:rPr>
    </w:lvl>
  </w:abstractNum>
  <w:abstractNum w:abstractNumId="46" w15:restartNumberingAfterBreak="0">
    <w:nsid w:val="69A3273D"/>
    <w:multiLevelType w:val="hybridMultilevel"/>
    <w:tmpl w:val="6F28C184"/>
    <w:lvl w:ilvl="0" w:tplc="664CCFAA">
      <w:start w:val="1"/>
      <w:numFmt w:val="bullet"/>
      <w:lvlText w:val=""/>
      <w:lvlJc w:val="left"/>
      <w:pPr>
        <w:ind w:left="720" w:hanging="360"/>
      </w:pPr>
      <w:rPr>
        <w:rFonts w:ascii="Symbol" w:hAnsi="Symbol" w:hint="default"/>
      </w:rPr>
    </w:lvl>
    <w:lvl w:ilvl="1" w:tplc="6B4496AE">
      <w:start w:val="1"/>
      <w:numFmt w:val="bullet"/>
      <w:lvlText w:val="o"/>
      <w:lvlJc w:val="left"/>
      <w:pPr>
        <w:ind w:left="1440" w:hanging="360"/>
      </w:pPr>
      <w:rPr>
        <w:rFonts w:ascii="Courier New" w:hAnsi="Courier New" w:hint="default"/>
      </w:rPr>
    </w:lvl>
    <w:lvl w:ilvl="2" w:tplc="03F07D7A">
      <w:start w:val="1"/>
      <w:numFmt w:val="bullet"/>
      <w:lvlText w:val=""/>
      <w:lvlJc w:val="left"/>
      <w:pPr>
        <w:ind w:left="2160" w:hanging="360"/>
      </w:pPr>
      <w:rPr>
        <w:rFonts w:ascii="Wingdings" w:hAnsi="Wingdings" w:hint="default"/>
      </w:rPr>
    </w:lvl>
    <w:lvl w:ilvl="3" w:tplc="459AA492">
      <w:start w:val="1"/>
      <w:numFmt w:val="bullet"/>
      <w:lvlText w:val=""/>
      <w:lvlJc w:val="left"/>
      <w:pPr>
        <w:ind w:left="2880" w:hanging="360"/>
      </w:pPr>
      <w:rPr>
        <w:rFonts w:ascii="Symbol" w:hAnsi="Symbol" w:hint="default"/>
      </w:rPr>
    </w:lvl>
    <w:lvl w:ilvl="4" w:tplc="22102D34">
      <w:start w:val="1"/>
      <w:numFmt w:val="bullet"/>
      <w:lvlText w:val="o"/>
      <w:lvlJc w:val="left"/>
      <w:pPr>
        <w:ind w:left="3600" w:hanging="360"/>
      </w:pPr>
      <w:rPr>
        <w:rFonts w:ascii="Courier New" w:hAnsi="Courier New" w:hint="default"/>
      </w:rPr>
    </w:lvl>
    <w:lvl w:ilvl="5" w:tplc="81C25D26">
      <w:start w:val="1"/>
      <w:numFmt w:val="bullet"/>
      <w:lvlText w:val=""/>
      <w:lvlJc w:val="left"/>
      <w:pPr>
        <w:ind w:left="4320" w:hanging="360"/>
      </w:pPr>
      <w:rPr>
        <w:rFonts w:ascii="Wingdings" w:hAnsi="Wingdings" w:hint="default"/>
      </w:rPr>
    </w:lvl>
    <w:lvl w:ilvl="6" w:tplc="01323206">
      <w:start w:val="1"/>
      <w:numFmt w:val="bullet"/>
      <w:lvlText w:val=""/>
      <w:lvlJc w:val="left"/>
      <w:pPr>
        <w:ind w:left="5040" w:hanging="360"/>
      </w:pPr>
      <w:rPr>
        <w:rFonts w:ascii="Symbol" w:hAnsi="Symbol" w:hint="default"/>
      </w:rPr>
    </w:lvl>
    <w:lvl w:ilvl="7" w:tplc="722A3094">
      <w:start w:val="1"/>
      <w:numFmt w:val="bullet"/>
      <w:lvlText w:val="o"/>
      <w:lvlJc w:val="left"/>
      <w:pPr>
        <w:ind w:left="5760" w:hanging="360"/>
      </w:pPr>
      <w:rPr>
        <w:rFonts w:ascii="Courier New" w:hAnsi="Courier New" w:hint="default"/>
      </w:rPr>
    </w:lvl>
    <w:lvl w:ilvl="8" w:tplc="086A2AC6">
      <w:start w:val="1"/>
      <w:numFmt w:val="bullet"/>
      <w:lvlText w:val=""/>
      <w:lvlJc w:val="left"/>
      <w:pPr>
        <w:ind w:left="6480" w:hanging="360"/>
      </w:pPr>
      <w:rPr>
        <w:rFonts w:ascii="Wingdings" w:hAnsi="Wingdings" w:hint="default"/>
      </w:rPr>
    </w:lvl>
  </w:abstractNum>
  <w:abstractNum w:abstractNumId="47" w15:restartNumberingAfterBreak="0">
    <w:nsid w:val="6C237C2A"/>
    <w:multiLevelType w:val="hybridMultilevel"/>
    <w:tmpl w:val="FFFFFFFF"/>
    <w:lvl w:ilvl="0" w:tplc="369C88DE">
      <w:start w:val="1"/>
      <w:numFmt w:val="bullet"/>
      <w:lvlText w:val=""/>
      <w:lvlJc w:val="left"/>
      <w:pPr>
        <w:ind w:left="720" w:hanging="360"/>
      </w:pPr>
      <w:rPr>
        <w:rFonts w:ascii="Symbol" w:hAnsi="Symbol" w:hint="default"/>
      </w:rPr>
    </w:lvl>
    <w:lvl w:ilvl="1" w:tplc="452ABB6C">
      <w:start w:val="1"/>
      <w:numFmt w:val="bullet"/>
      <w:lvlText w:val="o"/>
      <w:lvlJc w:val="left"/>
      <w:pPr>
        <w:ind w:left="1440" w:hanging="360"/>
      </w:pPr>
      <w:rPr>
        <w:rFonts w:ascii="Courier New" w:hAnsi="Courier New" w:hint="default"/>
      </w:rPr>
    </w:lvl>
    <w:lvl w:ilvl="2" w:tplc="D6D4205E">
      <w:start w:val="1"/>
      <w:numFmt w:val="bullet"/>
      <w:lvlText w:val=""/>
      <w:lvlJc w:val="left"/>
      <w:pPr>
        <w:ind w:left="2160" w:hanging="360"/>
      </w:pPr>
      <w:rPr>
        <w:rFonts w:ascii="Wingdings" w:hAnsi="Wingdings" w:hint="default"/>
      </w:rPr>
    </w:lvl>
    <w:lvl w:ilvl="3" w:tplc="41D05982">
      <w:start w:val="1"/>
      <w:numFmt w:val="bullet"/>
      <w:lvlText w:val=""/>
      <w:lvlJc w:val="left"/>
      <w:pPr>
        <w:ind w:left="2880" w:hanging="360"/>
      </w:pPr>
      <w:rPr>
        <w:rFonts w:ascii="Symbol" w:hAnsi="Symbol" w:hint="default"/>
      </w:rPr>
    </w:lvl>
    <w:lvl w:ilvl="4" w:tplc="63CE5988">
      <w:start w:val="1"/>
      <w:numFmt w:val="bullet"/>
      <w:lvlText w:val="o"/>
      <w:lvlJc w:val="left"/>
      <w:pPr>
        <w:ind w:left="3600" w:hanging="360"/>
      </w:pPr>
      <w:rPr>
        <w:rFonts w:ascii="Courier New" w:hAnsi="Courier New" w:hint="default"/>
      </w:rPr>
    </w:lvl>
    <w:lvl w:ilvl="5" w:tplc="2C703194">
      <w:start w:val="1"/>
      <w:numFmt w:val="bullet"/>
      <w:lvlText w:val=""/>
      <w:lvlJc w:val="left"/>
      <w:pPr>
        <w:ind w:left="4320" w:hanging="360"/>
      </w:pPr>
      <w:rPr>
        <w:rFonts w:ascii="Wingdings" w:hAnsi="Wingdings" w:hint="default"/>
      </w:rPr>
    </w:lvl>
    <w:lvl w:ilvl="6" w:tplc="6F0ED6A2">
      <w:start w:val="1"/>
      <w:numFmt w:val="bullet"/>
      <w:lvlText w:val=""/>
      <w:lvlJc w:val="left"/>
      <w:pPr>
        <w:ind w:left="5040" w:hanging="360"/>
      </w:pPr>
      <w:rPr>
        <w:rFonts w:ascii="Symbol" w:hAnsi="Symbol" w:hint="default"/>
      </w:rPr>
    </w:lvl>
    <w:lvl w:ilvl="7" w:tplc="AED0E64A">
      <w:start w:val="1"/>
      <w:numFmt w:val="bullet"/>
      <w:lvlText w:val="o"/>
      <w:lvlJc w:val="left"/>
      <w:pPr>
        <w:ind w:left="5760" w:hanging="360"/>
      </w:pPr>
      <w:rPr>
        <w:rFonts w:ascii="Courier New" w:hAnsi="Courier New" w:hint="default"/>
      </w:rPr>
    </w:lvl>
    <w:lvl w:ilvl="8" w:tplc="2E22309A">
      <w:start w:val="1"/>
      <w:numFmt w:val="bullet"/>
      <w:lvlText w:val=""/>
      <w:lvlJc w:val="left"/>
      <w:pPr>
        <w:ind w:left="6480" w:hanging="360"/>
      </w:pPr>
      <w:rPr>
        <w:rFonts w:ascii="Wingdings" w:hAnsi="Wingdings" w:hint="default"/>
      </w:rPr>
    </w:lvl>
  </w:abstractNum>
  <w:abstractNum w:abstractNumId="48" w15:restartNumberingAfterBreak="0">
    <w:nsid w:val="6CEF66C5"/>
    <w:multiLevelType w:val="hybridMultilevel"/>
    <w:tmpl w:val="FFFFFFFF"/>
    <w:lvl w:ilvl="0" w:tplc="6B9A7B54">
      <w:start w:val="1"/>
      <w:numFmt w:val="bullet"/>
      <w:lvlText w:val="o"/>
      <w:lvlJc w:val="left"/>
      <w:pPr>
        <w:ind w:left="720" w:hanging="360"/>
      </w:pPr>
      <w:rPr>
        <w:rFonts w:ascii="Courier New" w:hAnsi="Courier New" w:hint="default"/>
      </w:rPr>
    </w:lvl>
    <w:lvl w:ilvl="1" w:tplc="C4F22370">
      <w:start w:val="1"/>
      <w:numFmt w:val="bullet"/>
      <w:lvlText w:val="o"/>
      <w:lvlJc w:val="left"/>
      <w:pPr>
        <w:ind w:left="1440" w:hanging="360"/>
      </w:pPr>
      <w:rPr>
        <w:rFonts w:ascii="Courier New" w:hAnsi="Courier New" w:hint="default"/>
      </w:rPr>
    </w:lvl>
    <w:lvl w:ilvl="2" w:tplc="C1A0A472">
      <w:start w:val="1"/>
      <w:numFmt w:val="bullet"/>
      <w:lvlText w:val=""/>
      <w:lvlJc w:val="left"/>
      <w:pPr>
        <w:ind w:left="2160" w:hanging="360"/>
      </w:pPr>
      <w:rPr>
        <w:rFonts w:ascii="Wingdings" w:hAnsi="Wingdings" w:hint="default"/>
      </w:rPr>
    </w:lvl>
    <w:lvl w:ilvl="3" w:tplc="2404FB58">
      <w:start w:val="1"/>
      <w:numFmt w:val="bullet"/>
      <w:lvlText w:val=""/>
      <w:lvlJc w:val="left"/>
      <w:pPr>
        <w:ind w:left="2880" w:hanging="360"/>
      </w:pPr>
      <w:rPr>
        <w:rFonts w:ascii="Symbol" w:hAnsi="Symbol" w:hint="default"/>
      </w:rPr>
    </w:lvl>
    <w:lvl w:ilvl="4" w:tplc="02722B9E">
      <w:start w:val="1"/>
      <w:numFmt w:val="bullet"/>
      <w:lvlText w:val="o"/>
      <w:lvlJc w:val="left"/>
      <w:pPr>
        <w:ind w:left="3600" w:hanging="360"/>
      </w:pPr>
      <w:rPr>
        <w:rFonts w:ascii="Courier New" w:hAnsi="Courier New" w:hint="default"/>
      </w:rPr>
    </w:lvl>
    <w:lvl w:ilvl="5" w:tplc="A4C8F594">
      <w:start w:val="1"/>
      <w:numFmt w:val="bullet"/>
      <w:lvlText w:val=""/>
      <w:lvlJc w:val="left"/>
      <w:pPr>
        <w:ind w:left="4320" w:hanging="360"/>
      </w:pPr>
      <w:rPr>
        <w:rFonts w:ascii="Wingdings" w:hAnsi="Wingdings" w:hint="default"/>
      </w:rPr>
    </w:lvl>
    <w:lvl w:ilvl="6" w:tplc="AF70D6B4">
      <w:start w:val="1"/>
      <w:numFmt w:val="bullet"/>
      <w:lvlText w:val=""/>
      <w:lvlJc w:val="left"/>
      <w:pPr>
        <w:ind w:left="5040" w:hanging="360"/>
      </w:pPr>
      <w:rPr>
        <w:rFonts w:ascii="Symbol" w:hAnsi="Symbol" w:hint="default"/>
      </w:rPr>
    </w:lvl>
    <w:lvl w:ilvl="7" w:tplc="7884E14A">
      <w:start w:val="1"/>
      <w:numFmt w:val="bullet"/>
      <w:lvlText w:val="o"/>
      <w:lvlJc w:val="left"/>
      <w:pPr>
        <w:ind w:left="5760" w:hanging="360"/>
      </w:pPr>
      <w:rPr>
        <w:rFonts w:ascii="Courier New" w:hAnsi="Courier New" w:hint="default"/>
      </w:rPr>
    </w:lvl>
    <w:lvl w:ilvl="8" w:tplc="5394BA9C">
      <w:start w:val="1"/>
      <w:numFmt w:val="bullet"/>
      <w:lvlText w:val=""/>
      <w:lvlJc w:val="left"/>
      <w:pPr>
        <w:ind w:left="6480" w:hanging="360"/>
      </w:pPr>
      <w:rPr>
        <w:rFonts w:ascii="Wingdings" w:hAnsi="Wingdings" w:hint="default"/>
      </w:rPr>
    </w:lvl>
  </w:abstractNum>
  <w:abstractNum w:abstractNumId="49" w15:restartNumberingAfterBreak="0">
    <w:nsid w:val="6D5E91F4"/>
    <w:multiLevelType w:val="hybridMultilevel"/>
    <w:tmpl w:val="FFFFFFFF"/>
    <w:lvl w:ilvl="0" w:tplc="53A2CF2C">
      <w:start w:val="1"/>
      <w:numFmt w:val="bullet"/>
      <w:lvlText w:val=""/>
      <w:lvlJc w:val="left"/>
      <w:pPr>
        <w:ind w:left="720" w:hanging="360"/>
      </w:pPr>
      <w:rPr>
        <w:rFonts w:ascii="Symbol" w:hAnsi="Symbol" w:hint="default"/>
      </w:rPr>
    </w:lvl>
    <w:lvl w:ilvl="1" w:tplc="6C1A7DDA">
      <w:start w:val="1"/>
      <w:numFmt w:val="bullet"/>
      <w:lvlText w:val="o"/>
      <w:lvlJc w:val="left"/>
      <w:pPr>
        <w:ind w:left="1440" w:hanging="360"/>
      </w:pPr>
      <w:rPr>
        <w:rFonts w:ascii="Courier New" w:hAnsi="Courier New" w:hint="default"/>
      </w:rPr>
    </w:lvl>
    <w:lvl w:ilvl="2" w:tplc="A5C2997E">
      <w:start w:val="1"/>
      <w:numFmt w:val="bullet"/>
      <w:lvlText w:val=""/>
      <w:lvlJc w:val="left"/>
      <w:pPr>
        <w:ind w:left="2160" w:hanging="360"/>
      </w:pPr>
      <w:rPr>
        <w:rFonts w:ascii="Wingdings" w:hAnsi="Wingdings" w:hint="default"/>
      </w:rPr>
    </w:lvl>
    <w:lvl w:ilvl="3" w:tplc="017EA7E0">
      <w:start w:val="1"/>
      <w:numFmt w:val="bullet"/>
      <w:lvlText w:val=""/>
      <w:lvlJc w:val="left"/>
      <w:pPr>
        <w:ind w:left="2880" w:hanging="360"/>
      </w:pPr>
      <w:rPr>
        <w:rFonts w:ascii="Symbol" w:hAnsi="Symbol" w:hint="default"/>
      </w:rPr>
    </w:lvl>
    <w:lvl w:ilvl="4" w:tplc="B28C578E">
      <w:start w:val="1"/>
      <w:numFmt w:val="bullet"/>
      <w:lvlText w:val="o"/>
      <w:lvlJc w:val="left"/>
      <w:pPr>
        <w:ind w:left="3600" w:hanging="360"/>
      </w:pPr>
      <w:rPr>
        <w:rFonts w:ascii="Courier New" w:hAnsi="Courier New" w:hint="default"/>
      </w:rPr>
    </w:lvl>
    <w:lvl w:ilvl="5" w:tplc="32F2B52E">
      <w:start w:val="1"/>
      <w:numFmt w:val="bullet"/>
      <w:lvlText w:val=""/>
      <w:lvlJc w:val="left"/>
      <w:pPr>
        <w:ind w:left="4320" w:hanging="360"/>
      </w:pPr>
      <w:rPr>
        <w:rFonts w:ascii="Wingdings" w:hAnsi="Wingdings" w:hint="default"/>
      </w:rPr>
    </w:lvl>
    <w:lvl w:ilvl="6" w:tplc="5AE208C4">
      <w:start w:val="1"/>
      <w:numFmt w:val="bullet"/>
      <w:lvlText w:val=""/>
      <w:lvlJc w:val="left"/>
      <w:pPr>
        <w:ind w:left="5040" w:hanging="360"/>
      </w:pPr>
      <w:rPr>
        <w:rFonts w:ascii="Symbol" w:hAnsi="Symbol" w:hint="default"/>
      </w:rPr>
    </w:lvl>
    <w:lvl w:ilvl="7" w:tplc="81448A46">
      <w:start w:val="1"/>
      <w:numFmt w:val="bullet"/>
      <w:lvlText w:val="o"/>
      <w:lvlJc w:val="left"/>
      <w:pPr>
        <w:ind w:left="5760" w:hanging="360"/>
      </w:pPr>
      <w:rPr>
        <w:rFonts w:ascii="Courier New" w:hAnsi="Courier New" w:hint="default"/>
      </w:rPr>
    </w:lvl>
    <w:lvl w:ilvl="8" w:tplc="1E420998">
      <w:start w:val="1"/>
      <w:numFmt w:val="bullet"/>
      <w:lvlText w:val=""/>
      <w:lvlJc w:val="left"/>
      <w:pPr>
        <w:ind w:left="6480" w:hanging="360"/>
      </w:pPr>
      <w:rPr>
        <w:rFonts w:ascii="Wingdings" w:hAnsi="Wingdings" w:hint="default"/>
      </w:rPr>
    </w:lvl>
  </w:abstractNum>
  <w:abstractNum w:abstractNumId="50" w15:restartNumberingAfterBreak="0">
    <w:nsid w:val="6D97D426"/>
    <w:multiLevelType w:val="hybridMultilevel"/>
    <w:tmpl w:val="FFFFFFFF"/>
    <w:lvl w:ilvl="0" w:tplc="B464DB90">
      <w:start w:val="4"/>
      <w:numFmt w:val="decimal"/>
      <w:lvlText w:val="%1."/>
      <w:lvlJc w:val="left"/>
      <w:pPr>
        <w:ind w:left="720" w:hanging="360"/>
      </w:pPr>
      <w:rPr>
        <w:rFonts w:ascii="TT Norms" w:hAnsi="TT Norms" w:hint="default"/>
      </w:rPr>
    </w:lvl>
    <w:lvl w:ilvl="1" w:tplc="D290821C">
      <w:start w:val="1"/>
      <w:numFmt w:val="lowerLetter"/>
      <w:lvlText w:val="%2."/>
      <w:lvlJc w:val="left"/>
      <w:pPr>
        <w:ind w:left="1440" w:hanging="360"/>
      </w:pPr>
    </w:lvl>
    <w:lvl w:ilvl="2" w:tplc="F96C49BC">
      <w:start w:val="1"/>
      <w:numFmt w:val="lowerRoman"/>
      <w:lvlText w:val="%3."/>
      <w:lvlJc w:val="right"/>
      <w:pPr>
        <w:ind w:left="2160" w:hanging="180"/>
      </w:pPr>
    </w:lvl>
    <w:lvl w:ilvl="3" w:tplc="2140F7F4">
      <w:start w:val="1"/>
      <w:numFmt w:val="decimal"/>
      <w:lvlText w:val="%4."/>
      <w:lvlJc w:val="left"/>
      <w:pPr>
        <w:ind w:left="2880" w:hanging="360"/>
      </w:pPr>
    </w:lvl>
    <w:lvl w:ilvl="4" w:tplc="E8AA477A">
      <w:start w:val="1"/>
      <w:numFmt w:val="lowerLetter"/>
      <w:lvlText w:val="%5."/>
      <w:lvlJc w:val="left"/>
      <w:pPr>
        <w:ind w:left="3600" w:hanging="360"/>
      </w:pPr>
    </w:lvl>
    <w:lvl w:ilvl="5" w:tplc="9AB81466">
      <w:start w:val="1"/>
      <w:numFmt w:val="lowerRoman"/>
      <w:lvlText w:val="%6."/>
      <w:lvlJc w:val="right"/>
      <w:pPr>
        <w:ind w:left="4320" w:hanging="180"/>
      </w:pPr>
    </w:lvl>
    <w:lvl w:ilvl="6" w:tplc="E152A946">
      <w:start w:val="1"/>
      <w:numFmt w:val="decimal"/>
      <w:lvlText w:val="%7."/>
      <w:lvlJc w:val="left"/>
      <w:pPr>
        <w:ind w:left="5040" w:hanging="360"/>
      </w:pPr>
    </w:lvl>
    <w:lvl w:ilvl="7" w:tplc="809C8334">
      <w:start w:val="1"/>
      <w:numFmt w:val="lowerLetter"/>
      <w:lvlText w:val="%8."/>
      <w:lvlJc w:val="left"/>
      <w:pPr>
        <w:ind w:left="5760" w:hanging="360"/>
      </w:pPr>
    </w:lvl>
    <w:lvl w:ilvl="8" w:tplc="084EFE2C">
      <w:start w:val="1"/>
      <w:numFmt w:val="lowerRoman"/>
      <w:lvlText w:val="%9."/>
      <w:lvlJc w:val="right"/>
      <w:pPr>
        <w:ind w:left="6480" w:hanging="180"/>
      </w:pPr>
    </w:lvl>
  </w:abstractNum>
  <w:abstractNum w:abstractNumId="51" w15:restartNumberingAfterBreak="0">
    <w:nsid w:val="713897C3"/>
    <w:multiLevelType w:val="hybridMultilevel"/>
    <w:tmpl w:val="FFFFFFFF"/>
    <w:lvl w:ilvl="0" w:tplc="5BD2FF94">
      <w:start w:val="2"/>
      <w:numFmt w:val="decimal"/>
      <w:lvlText w:val="%1."/>
      <w:lvlJc w:val="left"/>
      <w:pPr>
        <w:ind w:left="720" w:hanging="360"/>
      </w:pPr>
      <w:rPr>
        <w:rFonts w:ascii="TT Norms" w:hAnsi="TT Norms" w:hint="default"/>
      </w:rPr>
    </w:lvl>
    <w:lvl w:ilvl="1" w:tplc="6D748B36">
      <w:start w:val="1"/>
      <w:numFmt w:val="lowerLetter"/>
      <w:lvlText w:val="%2."/>
      <w:lvlJc w:val="left"/>
      <w:pPr>
        <w:ind w:left="1440" w:hanging="360"/>
      </w:pPr>
    </w:lvl>
    <w:lvl w:ilvl="2" w:tplc="001EF99E">
      <w:start w:val="1"/>
      <w:numFmt w:val="lowerRoman"/>
      <w:lvlText w:val="%3."/>
      <w:lvlJc w:val="right"/>
      <w:pPr>
        <w:ind w:left="2160" w:hanging="180"/>
      </w:pPr>
    </w:lvl>
    <w:lvl w:ilvl="3" w:tplc="C1AC92CC">
      <w:start w:val="1"/>
      <w:numFmt w:val="decimal"/>
      <w:lvlText w:val="%4."/>
      <w:lvlJc w:val="left"/>
      <w:pPr>
        <w:ind w:left="2880" w:hanging="360"/>
      </w:pPr>
    </w:lvl>
    <w:lvl w:ilvl="4" w:tplc="1C52DC18">
      <w:start w:val="1"/>
      <w:numFmt w:val="lowerLetter"/>
      <w:lvlText w:val="%5."/>
      <w:lvlJc w:val="left"/>
      <w:pPr>
        <w:ind w:left="3600" w:hanging="360"/>
      </w:pPr>
    </w:lvl>
    <w:lvl w:ilvl="5" w:tplc="FCEE04CE">
      <w:start w:val="1"/>
      <w:numFmt w:val="lowerRoman"/>
      <w:lvlText w:val="%6."/>
      <w:lvlJc w:val="right"/>
      <w:pPr>
        <w:ind w:left="4320" w:hanging="180"/>
      </w:pPr>
    </w:lvl>
    <w:lvl w:ilvl="6" w:tplc="BDEC85C0">
      <w:start w:val="1"/>
      <w:numFmt w:val="decimal"/>
      <w:lvlText w:val="%7."/>
      <w:lvlJc w:val="left"/>
      <w:pPr>
        <w:ind w:left="5040" w:hanging="360"/>
      </w:pPr>
    </w:lvl>
    <w:lvl w:ilvl="7" w:tplc="881ABF6C">
      <w:start w:val="1"/>
      <w:numFmt w:val="lowerLetter"/>
      <w:lvlText w:val="%8."/>
      <w:lvlJc w:val="left"/>
      <w:pPr>
        <w:ind w:left="5760" w:hanging="360"/>
      </w:pPr>
    </w:lvl>
    <w:lvl w:ilvl="8" w:tplc="23D04116">
      <w:start w:val="1"/>
      <w:numFmt w:val="lowerRoman"/>
      <w:lvlText w:val="%9."/>
      <w:lvlJc w:val="right"/>
      <w:pPr>
        <w:ind w:left="6480" w:hanging="180"/>
      </w:pPr>
    </w:lvl>
  </w:abstractNum>
  <w:abstractNum w:abstractNumId="52" w15:restartNumberingAfterBreak="0">
    <w:nsid w:val="76C17CFE"/>
    <w:multiLevelType w:val="hybridMultilevel"/>
    <w:tmpl w:val="FFFFFFFF"/>
    <w:lvl w:ilvl="0" w:tplc="6A723948">
      <w:start w:val="1"/>
      <w:numFmt w:val="bullet"/>
      <w:lvlText w:val=""/>
      <w:lvlJc w:val="left"/>
      <w:pPr>
        <w:ind w:left="720" w:hanging="360"/>
      </w:pPr>
      <w:rPr>
        <w:rFonts w:ascii="Symbol" w:hAnsi="Symbol" w:hint="default"/>
      </w:rPr>
    </w:lvl>
    <w:lvl w:ilvl="1" w:tplc="CFFC79EA">
      <w:start w:val="1"/>
      <w:numFmt w:val="bullet"/>
      <w:lvlText w:val="o"/>
      <w:lvlJc w:val="left"/>
      <w:pPr>
        <w:ind w:left="1440" w:hanging="360"/>
      </w:pPr>
      <w:rPr>
        <w:rFonts w:ascii="Courier New" w:hAnsi="Courier New" w:hint="default"/>
      </w:rPr>
    </w:lvl>
    <w:lvl w:ilvl="2" w:tplc="753C1D28">
      <w:numFmt w:val="bullet"/>
      <w:lvlText w:val="-"/>
      <w:lvlJc w:val="left"/>
      <w:pPr>
        <w:ind w:left="1559" w:hanging="811"/>
      </w:pPr>
      <w:rPr>
        <w:rFonts w:ascii="Calibri" w:hAnsi="Calibri" w:hint="default"/>
      </w:rPr>
    </w:lvl>
    <w:lvl w:ilvl="3" w:tplc="0D664E18">
      <w:start w:val="1"/>
      <w:numFmt w:val="bullet"/>
      <w:lvlText w:val=""/>
      <w:lvlJc w:val="left"/>
      <w:pPr>
        <w:ind w:left="2880" w:hanging="360"/>
      </w:pPr>
      <w:rPr>
        <w:rFonts w:ascii="Symbol" w:hAnsi="Symbol" w:hint="default"/>
      </w:rPr>
    </w:lvl>
    <w:lvl w:ilvl="4" w:tplc="5B121810">
      <w:start w:val="1"/>
      <w:numFmt w:val="bullet"/>
      <w:lvlText w:val="o"/>
      <w:lvlJc w:val="left"/>
      <w:pPr>
        <w:ind w:left="3600" w:hanging="360"/>
      </w:pPr>
      <w:rPr>
        <w:rFonts w:ascii="Courier New" w:hAnsi="Courier New" w:hint="default"/>
      </w:rPr>
    </w:lvl>
    <w:lvl w:ilvl="5" w:tplc="6C9E49D0">
      <w:start w:val="1"/>
      <w:numFmt w:val="bullet"/>
      <w:lvlText w:val=""/>
      <w:lvlJc w:val="left"/>
      <w:pPr>
        <w:ind w:left="4320" w:hanging="360"/>
      </w:pPr>
      <w:rPr>
        <w:rFonts w:ascii="Wingdings" w:hAnsi="Wingdings" w:hint="default"/>
      </w:rPr>
    </w:lvl>
    <w:lvl w:ilvl="6" w:tplc="11EAAF80">
      <w:start w:val="1"/>
      <w:numFmt w:val="bullet"/>
      <w:lvlText w:val=""/>
      <w:lvlJc w:val="left"/>
      <w:pPr>
        <w:ind w:left="5040" w:hanging="360"/>
      </w:pPr>
      <w:rPr>
        <w:rFonts w:ascii="Symbol" w:hAnsi="Symbol" w:hint="default"/>
      </w:rPr>
    </w:lvl>
    <w:lvl w:ilvl="7" w:tplc="6448A302">
      <w:start w:val="1"/>
      <w:numFmt w:val="bullet"/>
      <w:lvlText w:val="o"/>
      <w:lvlJc w:val="left"/>
      <w:pPr>
        <w:ind w:left="5760" w:hanging="360"/>
      </w:pPr>
      <w:rPr>
        <w:rFonts w:ascii="Courier New" w:hAnsi="Courier New" w:hint="default"/>
      </w:rPr>
    </w:lvl>
    <w:lvl w:ilvl="8" w:tplc="2E781448">
      <w:start w:val="1"/>
      <w:numFmt w:val="bullet"/>
      <w:lvlText w:val=""/>
      <w:lvlJc w:val="left"/>
      <w:pPr>
        <w:ind w:left="6480" w:hanging="360"/>
      </w:pPr>
      <w:rPr>
        <w:rFonts w:ascii="Wingdings" w:hAnsi="Wingdings" w:hint="default"/>
      </w:rPr>
    </w:lvl>
  </w:abstractNum>
  <w:abstractNum w:abstractNumId="53" w15:restartNumberingAfterBreak="0">
    <w:nsid w:val="792624FF"/>
    <w:multiLevelType w:val="hybridMultilevel"/>
    <w:tmpl w:val="A0847A62"/>
    <w:lvl w:ilvl="0" w:tplc="8188A58E">
      <w:start w:val="1"/>
      <w:numFmt w:val="bullet"/>
      <w:lvlText w:val=""/>
      <w:lvlJc w:val="left"/>
      <w:pPr>
        <w:ind w:left="720" w:hanging="360"/>
      </w:pPr>
      <w:rPr>
        <w:rFonts w:ascii="Symbol" w:hAnsi="Symbol" w:hint="default"/>
      </w:rPr>
    </w:lvl>
    <w:lvl w:ilvl="1" w:tplc="B9C433D0">
      <w:start w:val="1"/>
      <w:numFmt w:val="bullet"/>
      <w:lvlText w:val="o"/>
      <w:lvlJc w:val="left"/>
      <w:pPr>
        <w:ind w:left="1440" w:hanging="360"/>
      </w:pPr>
      <w:rPr>
        <w:rFonts w:ascii="Courier New" w:hAnsi="Courier New" w:hint="default"/>
      </w:rPr>
    </w:lvl>
    <w:lvl w:ilvl="2" w:tplc="FFA04890">
      <w:start w:val="1"/>
      <w:numFmt w:val="bullet"/>
      <w:lvlText w:val=""/>
      <w:lvlJc w:val="left"/>
      <w:pPr>
        <w:ind w:left="2160" w:hanging="360"/>
      </w:pPr>
      <w:rPr>
        <w:rFonts w:ascii="Wingdings" w:hAnsi="Wingdings" w:hint="default"/>
      </w:rPr>
    </w:lvl>
    <w:lvl w:ilvl="3" w:tplc="374E3508">
      <w:start w:val="1"/>
      <w:numFmt w:val="bullet"/>
      <w:lvlText w:val=""/>
      <w:lvlJc w:val="left"/>
      <w:pPr>
        <w:ind w:left="2880" w:hanging="360"/>
      </w:pPr>
      <w:rPr>
        <w:rFonts w:ascii="Symbol" w:hAnsi="Symbol" w:hint="default"/>
      </w:rPr>
    </w:lvl>
    <w:lvl w:ilvl="4" w:tplc="02AA8436">
      <w:start w:val="1"/>
      <w:numFmt w:val="bullet"/>
      <w:lvlText w:val="o"/>
      <w:lvlJc w:val="left"/>
      <w:pPr>
        <w:ind w:left="3600" w:hanging="360"/>
      </w:pPr>
      <w:rPr>
        <w:rFonts w:ascii="Courier New" w:hAnsi="Courier New" w:hint="default"/>
      </w:rPr>
    </w:lvl>
    <w:lvl w:ilvl="5" w:tplc="AF0CE1E2">
      <w:start w:val="1"/>
      <w:numFmt w:val="bullet"/>
      <w:lvlText w:val=""/>
      <w:lvlJc w:val="left"/>
      <w:pPr>
        <w:ind w:left="4320" w:hanging="360"/>
      </w:pPr>
      <w:rPr>
        <w:rFonts w:ascii="Wingdings" w:hAnsi="Wingdings" w:hint="default"/>
      </w:rPr>
    </w:lvl>
    <w:lvl w:ilvl="6" w:tplc="265CE18A">
      <w:start w:val="1"/>
      <w:numFmt w:val="bullet"/>
      <w:lvlText w:val=""/>
      <w:lvlJc w:val="left"/>
      <w:pPr>
        <w:ind w:left="5040" w:hanging="360"/>
      </w:pPr>
      <w:rPr>
        <w:rFonts w:ascii="Symbol" w:hAnsi="Symbol" w:hint="default"/>
      </w:rPr>
    </w:lvl>
    <w:lvl w:ilvl="7" w:tplc="22C671A2">
      <w:start w:val="1"/>
      <w:numFmt w:val="bullet"/>
      <w:lvlText w:val="o"/>
      <w:lvlJc w:val="left"/>
      <w:pPr>
        <w:ind w:left="5760" w:hanging="360"/>
      </w:pPr>
      <w:rPr>
        <w:rFonts w:ascii="Courier New" w:hAnsi="Courier New" w:hint="default"/>
      </w:rPr>
    </w:lvl>
    <w:lvl w:ilvl="8" w:tplc="EE0036D4">
      <w:start w:val="1"/>
      <w:numFmt w:val="bullet"/>
      <w:lvlText w:val=""/>
      <w:lvlJc w:val="left"/>
      <w:pPr>
        <w:ind w:left="6480" w:hanging="360"/>
      </w:pPr>
      <w:rPr>
        <w:rFonts w:ascii="Wingdings" w:hAnsi="Wingdings" w:hint="default"/>
      </w:rPr>
    </w:lvl>
  </w:abstractNum>
  <w:abstractNum w:abstractNumId="54" w15:restartNumberingAfterBreak="0">
    <w:nsid w:val="7A9ECFE5"/>
    <w:multiLevelType w:val="hybridMultilevel"/>
    <w:tmpl w:val="FFFFFFFF"/>
    <w:lvl w:ilvl="0" w:tplc="F724D80A">
      <w:start w:val="1"/>
      <w:numFmt w:val="decimal"/>
      <w:lvlText w:val="%1."/>
      <w:lvlJc w:val="left"/>
      <w:pPr>
        <w:ind w:left="720" w:hanging="360"/>
      </w:pPr>
    </w:lvl>
    <w:lvl w:ilvl="1" w:tplc="85AE0E8E">
      <w:start w:val="1"/>
      <w:numFmt w:val="lowerLetter"/>
      <w:lvlText w:val="%2."/>
      <w:lvlJc w:val="left"/>
      <w:pPr>
        <w:ind w:left="1440" w:hanging="360"/>
      </w:pPr>
    </w:lvl>
    <w:lvl w:ilvl="2" w:tplc="DE02B740">
      <w:start w:val="1"/>
      <w:numFmt w:val="lowerRoman"/>
      <w:lvlText w:val="%3."/>
      <w:lvlJc w:val="right"/>
      <w:pPr>
        <w:ind w:left="2160" w:hanging="180"/>
      </w:pPr>
    </w:lvl>
    <w:lvl w:ilvl="3" w:tplc="C6321FE4">
      <w:start w:val="1"/>
      <w:numFmt w:val="decimal"/>
      <w:lvlText w:val="%4."/>
      <w:lvlJc w:val="left"/>
      <w:pPr>
        <w:ind w:left="2880" w:hanging="360"/>
      </w:pPr>
    </w:lvl>
    <w:lvl w:ilvl="4" w:tplc="D9F4FD00">
      <w:start w:val="1"/>
      <w:numFmt w:val="lowerLetter"/>
      <w:lvlText w:val="%5."/>
      <w:lvlJc w:val="left"/>
      <w:pPr>
        <w:ind w:left="3600" w:hanging="360"/>
      </w:pPr>
    </w:lvl>
    <w:lvl w:ilvl="5" w:tplc="78A612C6">
      <w:start w:val="1"/>
      <w:numFmt w:val="lowerRoman"/>
      <w:lvlText w:val="%6."/>
      <w:lvlJc w:val="right"/>
      <w:pPr>
        <w:ind w:left="4320" w:hanging="180"/>
      </w:pPr>
    </w:lvl>
    <w:lvl w:ilvl="6" w:tplc="9228832A">
      <w:start w:val="1"/>
      <w:numFmt w:val="decimal"/>
      <w:lvlText w:val="%7."/>
      <w:lvlJc w:val="left"/>
      <w:pPr>
        <w:ind w:left="5040" w:hanging="360"/>
      </w:pPr>
    </w:lvl>
    <w:lvl w:ilvl="7" w:tplc="58BA32CC">
      <w:start w:val="1"/>
      <w:numFmt w:val="lowerLetter"/>
      <w:lvlText w:val="%8."/>
      <w:lvlJc w:val="left"/>
      <w:pPr>
        <w:ind w:left="5760" w:hanging="360"/>
      </w:pPr>
    </w:lvl>
    <w:lvl w:ilvl="8" w:tplc="262A9D2C">
      <w:start w:val="1"/>
      <w:numFmt w:val="lowerRoman"/>
      <w:lvlText w:val="%9."/>
      <w:lvlJc w:val="right"/>
      <w:pPr>
        <w:ind w:left="6480" w:hanging="180"/>
      </w:pPr>
    </w:lvl>
  </w:abstractNum>
  <w:abstractNum w:abstractNumId="55" w15:restartNumberingAfterBreak="0">
    <w:nsid w:val="7C7FBBA4"/>
    <w:multiLevelType w:val="hybridMultilevel"/>
    <w:tmpl w:val="FFFFFFFF"/>
    <w:lvl w:ilvl="0" w:tplc="EC4A70FA">
      <w:start w:val="6"/>
      <w:numFmt w:val="decimal"/>
      <w:lvlText w:val="%1."/>
      <w:lvlJc w:val="left"/>
      <w:pPr>
        <w:ind w:left="720" w:hanging="360"/>
      </w:pPr>
    </w:lvl>
    <w:lvl w:ilvl="1" w:tplc="ABC43042">
      <w:start w:val="1"/>
      <w:numFmt w:val="lowerLetter"/>
      <w:lvlText w:val="%2."/>
      <w:lvlJc w:val="left"/>
      <w:pPr>
        <w:ind w:left="1440" w:hanging="360"/>
      </w:pPr>
    </w:lvl>
    <w:lvl w:ilvl="2" w:tplc="DCE61E9A">
      <w:start w:val="1"/>
      <w:numFmt w:val="lowerRoman"/>
      <w:lvlText w:val="%3."/>
      <w:lvlJc w:val="right"/>
      <w:pPr>
        <w:ind w:left="2160" w:hanging="180"/>
      </w:pPr>
    </w:lvl>
    <w:lvl w:ilvl="3" w:tplc="841C9C4A">
      <w:start w:val="1"/>
      <w:numFmt w:val="decimal"/>
      <w:lvlText w:val="%4."/>
      <w:lvlJc w:val="left"/>
      <w:pPr>
        <w:ind w:left="2880" w:hanging="360"/>
      </w:pPr>
    </w:lvl>
    <w:lvl w:ilvl="4" w:tplc="42E0D630">
      <w:start w:val="1"/>
      <w:numFmt w:val="lowerLetter"/>
      <w:lvlText w:val="%5."/>
      <w:lvlJc w:val="left"/>
      <w:pPr>
        <w:ind w:left="3600" w:hanging="360"/>
      </w:pPr>
    </w:lvl>
    <w:lvl w:ilvl="5" w:tplc="6D20FBAE">
      <w:start w:val="1"/>
      <w:numFmt w:val="lowerRoman"/>
      <w:lvlText w:val="%6."/>
      <w:lvlJc w:val="right"/>
      <w:pPr>
        <w:ind w:left="4320" w:hanging="180"/>
      </w:pPr>
    </w:lvl>
    <w:lvl w:ilvl="6" w:tplc="CF884154">
      <w:start w:val="1"/>
      <w:numFmt w:val="decimal"/>
      <w:lvlText w:val="%7."/>
      <w:lvlJc w:val="left"/>
      <w:pPr>
        <w:ind w:left="5040" w:hanging="360"/>
      </w:pPr>
    </w:lvl>
    <w:lvl w:ilvl="7" w:tplc="BA74810C">
      <w:start w:val="1"/>
      <w:numFmt w:val="lowerLetter"/>
      <w:lvlText w:val="%8."/>
      <w:lvlJc w:val="left"/>
      <w:pPr>
        <w:ind w:left="5760" w:hanging="360"/>
      </w:pPr>
    </w:lvl>
    <w:lvl w:ilvl="8" w:tplc="4BC058FC">
      <w:start w:val="1"/>
      <w:numFmt w:val="lowerRoman"/>
      <w:lvlText w:val="%9."/>
      <w:lvlJc w:val="right"/>
      <w:pPr>
        <w:ind w:left="6480" w:hanging="180"/>
      </w:pPr>
    </w:lvl>
  </w:abstractNum>
  <w:num w:numId="1" w16cid:durableId="1130246898">
    <w:abstractNumId w:val="39"/>
  </w:num>
  <w:num w:numId="2" w16cid:durableId="1147891185">
    <w:abstractNumId w:val="25"/>
  </w:num>
  <w:num w:numId="3" w16cid:durableId="2030985951">
    <w:abstractNumId w:val="43"/>
  </w:num>
  <w:num w:numId="4" w16cid:durableId="1772699000">
    <w:abstractNumId w:val="46"/>
  </w:num>
  <w:num w:numId="5" w16cid:durableId="351028731">
    <w:abstractNumId w:val="18"/>
  </w:num>
  <w:num w:numId="6" w16cid:durableId="1804733030">
    <w:abstractNumId w:val="37"/>
  </w:num>
  <w:num w:numId="7" w16cid:durableId="1384520418">
    <w:abstractNumId w:val="40"/>
  </w:num>
  <w:num w:numId="8" w16cid:durableId="294260508">
    <w:abstractNumId w:val="53"/>
  </w:num>
  <w:num w:numId="9" w16cid:durableId="1053500012">
    <w:abstractNumId w:val="1"/>
  </w:num>
  <w:num w:numId="10" w16cid:durableId="132258431">
    <w:abstractNumId w:val="45"/>
  </w:num>
  <w:num w:numId="11" w16cid:durableId="855538181">
    <w:abstractNumId w:val="27"/>
  </w:num>
  <w:num w:numId="12" w16cid:durableId="1951281138">
    <w:abstractNumId w:val="17"/>
  </w:num>
  <w:num w:numId="13" w16cid:durableId="1498958595">
    <w:abstractNumId w:val="49"/>
  </w:num>
  <w:num w:numId="14" w16cid:durableId="1383795857">
    <w:abstractNumId w:val="8"/>
  </w:num>
  <w:num w:numId="15" w16cid:durableId="134421471">
    <w:abstractNumId w:val="10"/>
  </w:num>
  <w:num w:numId="16" w16cid:durableId="118842668">
    <w:abstractNumId w:val="19"/>
  </w:num>
  <w:num w:numId="17" w16cid:durableId="1429543949">
    <w:abstractNumId w:val="38"/>
  </w:num>
  <w:num w:numId="18" w16cid:durableId="2050110679">
    <w:abstractNumId w:val="7"/>
  </w:num>
  <w:num w:numId="19" w16cid:durableId="1670598538">
    <w:abstractNumId w:val="55"/>
  </w:num>
  <w:num w:numId="20" w16cid:durableId="1188133179">
    <w:abstractNumId w:val="20"/>
  </w:num>
  <w:num w:numId="21" w16cid:durableId="611210082">
    <w:abstractNumId w:val="22"/>
  </w:num>
  <w:num w:numId="22" w16cid:durableId="246232498">
    <w:abstractNumId w:val="54"/>
  </w:num>
  <w:num w:numId="23" w16cid:durableId="1257054736">
    <w:abstractNumId w:val="48"/>
  </w:num>
  <w:num w:numId="24" w16cid:durableId="1527673986">
    <w:abstractNumId w:val="14"/>
  </w:num>
  <w:num w:numId="25" w16cid:durableId="587616791">
    <w:abstractNumId w:val="12"/>
  </w:num>
  <w:num w:numId="26" w16cid:durableId="1200242172">
    <w:abstractNumId w:val="34"/>
  </w:num>
  <w:num w:numId="27" w16cid:durableId="953248481">
    <w:abstractNumId w:val="15"/>
  </w:num>
  <w:num w:numId="28" w16cid:durableId="474613485">
    <w:abstractNumId w:val="6"/>
  </w:num>
  <w:num w:numId="29" w16cid:durableId="538933539">
    <w:abstractNumId w:val="31"/>
  </w:num>
  <w:num w:numId="30" w16cid:durableId="1291281748">
    <w:abstractNumId w:val="9"/>
  </w:num>
  <w:num w:numId="31" w16cid:durableId="1620991209">
    <w:abstractNumId w:val="13"/>
  </w:num>
  <w:num w:numId="32" w16cid:durableId="187448022">
    <w:abstractNumId w:val="16"/>
  </w:num>
  <w:num w:numId="33" w16cid:durableId="677392278">
    <w:abstractNumId w:val="5"/>
  </w:num>
  <w:num w:numId="34" w16cid:durableId="1640450864">
    <w:abstractNumId w:val="33"/>
  </w:num>
  <w:num w:numId="35" w16cid:durableId="1927765454">
    <w:abstractNumId w:val="47"/>
  </w:num>
  <w:num w:numId="36" w16cid:durableId="730080056">
    <w:abstractNumId w:val="30"/>
  </w:num>
  <w:num w:numId="37" w16cid:durableId="1922132635">
    <w:abstractNumId w:val="44"/>
  </w:num>
  <w:num w:numId="38" w16cid:durableId="1799645327">
    <w:abstractNumId w:val="35"/>
  </w:num>
  <w:num w:numId="39" w16cid:durableId="1818185121">
    <w:abstractNumId w:val="42"/>
  </w:num>
  <w:num w:numId="40" w16cid:durableId="226494145">
    <w:abstractNumId w:val="4"/>
  </w:num>
  <w:num w:numId="41" w16cid:durableId="104352340">
    <w:abstractNumId w:val="50"/>
  </w:num>
  <w:num w:numId="42" w16cid:durableId="1554392924">
    <w:abstractNumId w:val="41"/>
  </w:num>
  <w:num w:numId="43" w16cid:durableId="922615822">
    <w:abstractNumId w:val="26"/>
  </w:num>
  <w:num w:numId="44" w16cid:durableId="1044597517">
    <w:abstractNumId w:val="2"/>
  </w:num>
  <w:num w:numId="45" w16cid:durableId="2134791097">
    <w:abstractNumId w:val="28"/>
  </w:num>
  <w:num w:numId="46" w16cid:durableId="2096900049">
    <w:abstractNumId w:val="51"/>
  </w:num>
  <w:num w:numId="47" w16cid:durableId="1654410053">
    <w:abstractNumId w:val="11"/>
  </w:num>
  <w:num w:numId="48" w16cid:durableId="2141268595">
    <w:abstractNumId w:val="29"/>
  </w:num>
  <w:num w:numId="49" w16cid:durableId="1832211856">
    <w:abstractNumId w:val="23"/>
  </w:num>
  <w:num w:numId="50" w16cid:durableId="1547907704">
    <w:abstractNumId w:val="3"/>
  </w:num>
  <w:num w:numId="51" w16cid:durableId="38550787">
    <w:abstractNumId w:val="24"/>
  </w:num>
  <w:num w:numId="52" w16cid:durableId="1411003352">
    <w:abstractNumId w:val="52"/>
  </w:num>
  <w:num w:numId="53" w16cid:durableId="2039350357">
    <w:abstractNumId w:val="36"/>
  </w:num>
  <w:num w:numId="54" w16cid:durableId="1401053444">
    <w:abstractNumId w:val="21"/>
  </w:num>
  <w:num w:numId="55" w16cid:durableId="424347293">
    <w:abstractNumId w:val="0"/>
  </w:num>
  <w:num w:numId="56" w16cid:durableId="19462256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24FACB"/>
    <w:rsid w:val="00013A47"/>
    <w:rsid w:val="00016820"/>
    <w:rsid w:val="000342E4"/>
    <w:rsid w:val="00091566"/>
    <w:rsid w:val="00113A24"/>
    <w:rsid w:val="0013118E"/>
    <w:rsid w:val="001751A8"/>
    <w:rsid w:val="001C3B85"/>
    <w:rsid w:val="001D75C9"/>
    <w:rsid w:val="0023219C"/>
    <w:rsid w:val="00252CE0"/>
    <w:rsid w:val="002574AC"/>
    <w:rsid w:val="00284302"/>
    <w:rsid w:val="002A3A33"/>
    <w:rsid w:val="002B33EA"/>
    <w:rsid w:val="002B4324"/>
    <w:rsid w:val="002D682D"/>
    <w:rsid w:val="00391CF1"/>
    <w:rsid w:val="00463568"/>
    <w:rsid w:val="00476FE3"/>
    <w:rsid w:val="004C5A5F"/>
    <w:rsid w:val="004E07F7"/>
    <w:rsid w:val="00532F77"/>
    <w:rsid w:val="0058049F"/>
    <w:rsid w:val="005A6927"/>
    <w:rsid w:val="005A6BB3"/>
    <w:rsid w:val="005B0343"/>
    <w:rsid w:val="006178DE"/>
    <w:rsid w:val="006A034F"/>
    <w:rsid w:val="006A4FD6"/>
    <w:rsid w:val="006D696A"/>
    <w:rsid w:val="006E6B7B"/>
    <w:rsid w:val="007459F0"/>
    <w:rsid w:val="00783C5D"/>
    <w:rsid w:val="007A369F"/>
    <w:rsid w:val="007B08E0"/>
    <w:rsid w:val="007E6933"/>
    <w:rsid w:val="007E73AE"/>
    <w:rsid w:val="0085052D"/>
    <w:rsid w:val="008B536A"/>
    <w:rsid w:val="008D1334"/>
    <w:rsid w:val="008D2F5E"/>
    <w:rsid w:val="00947936"/>
    <w:rsid w:val="009B18B2"/>
    <w:rsid w:val="009C72A7"/>
    <w:rsid w:val="009D0FE5"/>
    <w:rsid w:val="00A103F9"/>
    <w:rsid w:val="00A20F5D"/>
    <w:rsid w:val="00A21F90"/>
    <w:rsid w:val="00A62A84"/>
    <w:rsid w:val="00A7455C"/>
    <w:rsid w:val="00AC5CBB"/>
    <w:rsid w:val="00AE3201"/>
    <w:rsid w:val="00AF5BE2"/>
    <w:rsid w:val="00B009F2"/>
    <w:rsid w:val="00B07A09"/>
    <w:rsid w:val="00B2F7F4"/>
    <w:rsid w:val="00B30CE0"/>
    <w:rsid w:val="00B441B2"/>
    <w:rsid w:val="00B753AC"/>
    <w:rsid w:val="00B84E4E"/>
    <w:rsid w:val="00BB4C00"/>
    <w:rsid w:val="00BD7D38"/>
    <w:rsid w:val="00BE25EB"/>
    <w:rsid w:val="00C431F2"/>
    <w:rsid w:val="00C44376"/>
    <w:rsid w:val="00C74CDB"/>
    <w:rsid w:val="00C82FB5"/>
    <w:rsid w:val="00CC3A3C"/>
    <w:rsid w:val="00CD410B"/>
    <w:rsid w:val="00D03F3D"/>
    <w:rsid w:val="00D67E25"/>
    <w:rsid w:val="00D90ED6"/>
    <w:rsid w:val="00DC010F"/>
    <w:rsid w:val="00DC2EE1"/>
    <w:rsid w:val="00DC4476"/>
    <w:rsid w:val="00DD0BC4"/>
    <w:rsid w:val="00E228B3"/>
    <w:rsid w:val="00E24F00"/>
    <w:rsid w:val="00E516EF"/>
    <w:rsid w:val="00E62F29"/>
    <w:rsid w:val="00EA5AB6"/>
    <w:rsid w:val="00EA65BF"/>
    <w:rsid w:val="00EB2E0D"/>
    <w:rsid w:val="00EB5031"/>
    <w:rsid w:val="00ED4938"/>
    <w:rsid w:val="00EE3B20"/>
    <w:rsid w:val="00EE5ABF"/>
    <w:rsid w:val="00F00274"/>
    <w:rsid w:val="00F13C3B"/>
    <w:rsid w:val="00F24783"/>
    <w:rsid w:val="00F50B2F"/>
    <w:rsid w:val="00FA51DC"/>
    <w:rsid w:val="00FF4F60"/>
    <w:rsid w:val="010BC9D5"/>
    <w:rsid w:val="01E0A7C8"/>
    <w:rsid w:val="0269A887"/>
    <w:rsid w:val="03197C91"/>
    <w:rsid w:val="03E03EB8"/>
    <w:rsid w:val="0438F5CA"/>
    <w:rsid w:val="04D227B2"/>
    <w:rsid w:val="04E7E8AA"/>
    <w:rsid w:val="0511167B"/>
    <w:rsid w:val="052A2A35"/>
    <w:rsid w:val="05944B26"/>
    <w:rsid w:val="060A7D27"/>
    <w:rsid w:val="064E64DD"/>
    <w:rsid w:val="0656F862"/>
    <w:rsid w:val="067716D8"/>
    <w:rsid w:val="0686A9C5"/>
    <w:rsid w:val="06C88ADD"/>
    <w:rsid w:val="0780D29C"/>
    <w:rsid w:val="07BCC24C"/>
    <w:rsid w:val="0803B064"/>
    <w:rsid w:val="0830C977"/>
    <w:rsid w:val="087EC0F5"/>
    <w:rsid w:val="0883FD52"/>
    <w:rsid w:val="08D81D43"/>
    <w:rsid w:val="08E4BAE0"/>
    <w:rsid w:val="09323D55"/>
    <w:rsid w:val="09A44649"/>
    <w:rsid w:val="09F4CD37"/>
    <w:rsid w:val="09FDFC11"/>
    <w:rsid w:val="09FE5C1B"/>
    <w:rsid w:val="0B0F2084"/>
    <w:rsid w:val="0B98FDD7"/>
    <w:rsid w:val="0C36D069"/>
    <w:rsid w:val="0C9ACBF4"/>
    <w:rsid w:val="0CA0CF4E"/>
    <w:rsid w:val="0CD16B8B"/>
    <w:rsid w:val="0DDEF3CE"/>
    <w:rsid w:val="0DE6D883"/>
    <w:rsid w:val="0E082140"/>
    <w:rsid w:val="0E638477"/>
    <w:rsid w:val="0E6929AF"/>
    <w:rsid w:val="0EC7D8C7"/>
    <w:rsid w:val="0ED9221D"/>
    <w:rsid w:val="0F19F559"/>
    <w:rsid w:val="0F1FFCFE"/>
    <w:rsid w:val="0F4896C0"/>
    <w:rsid w:val="0FC846C1"/>
    <w:rsid w:val="0FE750BF"/>
    <w:rsid w:val="0FF405BE"/>
    <w:rsid w:val="1013F71B"/>
    <w:rsid w:val="1016DA48"/>
    <w:rsid w:val="113934AA"/>
    <w:rsid w:val="11487CC5"/>
    <w:rsid w:val="115B8B34"/>
    <w:rsid w:val="116C1AFC"/>
    <w:rsid w:val="12AB499B"/>
    <w:rsid w:val="12EA7494"/>
    <w:rsid w:val="12FE7462"/>
    <w:rsid w:val="13762972"/>
    <w:rsid w:val="13828974"/>
    <w:rsid w:val="141D39E9"/>
    <w:rsid w:val="1455D68C"/>
    <w:rsid w:val="14CB2A89"/>
    <w:rsid w:val="150BD2BC"/>
    <w:rsid w:val="151B6039"/>
    <w:rsid w:val="158EFDA1"/>
    <w:rsid w:val="15F84370"/>
    <w:rsid w:val="15FFEAD2"/>
    <w:rsid w:val="167FF6B9"/>
    <w:rsid w:val="16A03B6A"/>
    <w:rsid w:val="1724FACB"/>
    <w:rsid w:val="175488E8"/>
    <w:rsid w:val="17FDFEA5"/>
    <w:rsid w:val="18123021"/>
    <w:rsid w:val="1839E899"/>
    <w:rsid w:val="18C7CCCB"/>
    <w:rsid w:val="196B224C"/>
    <w:rsid w:val="19A1A3EA"/>
    <w:rsid w:val="19FE9EB5"/>
    <w:rsid w:val="1A45178F"/>
    <w:rsid w:val="1B040C2D"/>
    <w:rsid w:val="1B10BE1D"/>
    <w:rsid w:val="1B9678E8"/>
    <w:rsid w:val="1BFA6AF9"/>
    <w:rsid w:val="1C21A01E"/>
    <w:rsid w:val="1C401683"/>
    <w:rsid w:val="1C7D663C"/>
    <w:rsid w:val="1C8C9A98"/>
    <w:rsid w:val="1D544140"/>
    <w:rsid w:val="1E9AF303"/>
    <w:rsid w:val="1EA5A50A"/>
    <w:rsid w:val="1EB981AD"/>
    <w:rsid w:val="1EECD252"/>
    <w:rsid w:val="1F3C522C"/>
    <w:rsid w:val="1FAEB171"/>
    <w:rsid w:val="1FCC17A9"/>
    <w:rsid w:val="1FD9F56C"/>
    <w:rsid w:val="201A3CAD"/>
    <w:rsid w:val="204C7CDC"/>
    <w:rsid w:val="206C1E1A"/>
    <w:rsid w:val="20AD46A1"/>
    <w:rsid w:val="20F061DF"/>
    <w:rsid w:val="21349194"/>
    <w:rsid w:val="21D2EC70"/>
    <w:rsid w:val="21F5F59B"/>
    <w:rsid w:val="22184594"/>
    <w:rsid w:val="22E2AD00"/>
    <w:rsid w:val="23784DD7"/>
    <w:rsid w:val="237CCB66"/>
    <w:rsid w:val="23D1D853"/>
    <w:rsid w:val="248DC573"/>
    <w:rsid w:val="24AF6323"/>
    <w:rsid w:val="24E26902"/>
    <w:rsid w:val="25768475"/>
    <w:rsid w:val="25B94F24"/>
    <w:rsid w:val="25C48DC3"/>
    <w:rsid w:val="25C8AFE8"/>
    <w:rsid w:val="2645F9F2"/>
    <w:rsid w:val="27116064"/>
    <w:rsid w:val="271C8338"/>
    <w:rsid w:val="271CB0E5"/>
    <w:rsid w:val="278ED8B7"/>
    <w:rsid w:val="28F2A90B"/>
    <w:rsid w:val="291B2833"/>
    <w:rsid w:val="29386523"/>
    <w:rsid w:val="2946B8F7"/>
    <w:rsid w:val="2962012F"/>
    <w:rsid w:val="297ED88A"/>
    <w:rsid w:val="2A933625"/>
    <w:rsid w:val="2AF78C5F"/>
    <w:rsid w:val="2B127613"/>
    <w:rsid w:val="2B42AFA2"/>
    <w:rsid w:val="2B497A51"/>
    <w:rsid w:val="2BDBC392"/>
    <w:rsid w:val="2C41A39C"/>
    <w:rsid w:val="2C91EF0B"/>
    <w:rsid w:val="2CF0E740"/>
    <w:rsid w:val="2D7A25F2"/>
    <w:rsid w:val="2D84F738"/>
    <w:rsid w:val="2D97BEB9"/>
    <w:rsid w:val="2DB44CFB"/>
    <w:rsid w:val="2E244AB7"/>
    <w:rsid w:val="2E2914AA"/>
    <w:rsid w:val="2E4C6CA7"/>
    <w:rsid w:val="2EAF9B74"/>
    <w:rsid w:val="2EC1A5A2"/>
    <w:rsid w:val="2ECCC316"/>
    <w:rsid w:val="2EEEA750"/>
    <w:rsid w:val="2F0E206F"/>
    <w:rsid w:val="2F54B40A"/>
    <w:rsid w:val="2FCAC6C3"/>
    <w:rsid w:val="2FD071DF"/>
    <w:rsid w:val="2FDD69F0"/>
    <w:rsid w:val="3027B1D8"/>
    <w:rsid w:val="305160AC"/>
    <w:rsid w:val="3077B6C6"/>
    <w:rsid w:val="30966B31"/>
    <w:rsid w:val="30B4ACF0"/>
    <w:rsid w:val="3152EC37"/>
    <w:rsid w:val="31BE14F6"/>
    <w:rsid w:val="320AA640"/>
    <w:rsid w:val="32366546"/>
    <w:rsid w:val="327D81F8"/>
    <w:rsid w:val="32938AD0"/>
    <w:rsid w:val="32AAC575"/>
    <w:rsid w:val="332F991F"/>
    <w:rsid w:val="340ED28A"/>
    <w:rsid w:val="342635EE"/>
    <w:rsid w:val="3432D10B"/>
    <w:rsid w:val="347AC633"/>
    <w:rsid w:val="34FC4C10"/>
    <w:rsid w:val="363B1CDA"/>
    <w:rsid w:val="368E0ED4"/>
    <w:rsid w:val="3763CD2B"/>
    <w:rsid w:val="3860BF67"/>
    <w:rsid w:val="38A0234A"/>
    <w:rsid w:val="38BD6A59"/>
    <w:rsid w:val="39479FA5"/>
    <w:rsid w:val="3967BCFE"/>
    <w:rsid w:val="396D8FE7"/>
    <w:rsid w:val="39785271"/>
    <w:rsid w:val="398D5F6E"/>
    <w:rsid w:val="39BE0AAD"/>
    <w:rsid w:val="39FC8FC8"/>
    <w:rsid w:val="3ACFFAFD"/>
    <w:rsid w:val="3AFFCF53"/>
    <w:rsid w:val="3B122F00"/>
    <w:rsid w:val="3B1C1099"/>
    <w:rsid w:val="3B26A9DC"/>
    <w:rsid w:val="3B4D38AE"/>
    <w:rsid w:val="3B5F3307"/>
    <w:rsid w:val="3B986029"/>
    <w:rsid w:val="3C470DBF"/>
    <w:rsid w:val="3C8D7747"/>
    <w:rsid w:val="3C8F02D0"/>
    <w:rsid w:val="3CD2857E"/>
    <w:rsid w:val="3CD55B76"/>
    <w:rsid w:val="3D2FD8FF"/>
    <w:rsid w:val="3D592434"/>
    <w:rsid w:val="3D89AFE0"/>
    <w:rsid w:val="3DFE7A06"/>
    <w:rsid w:val="3E172587"/>
    <w:rsid w:val="3E4375CF"/>
    <w:rsid w:val="3E52958F"/>
    <w:rsid w:val="3E9B3731"/>
    <w:rsid w:val="3EBAE100"/>
    <w:rsid w:val="3F19368C"/>
    <w:rsid w:val="40332A0D"/>
    <w:rsid w:val="40961272"/>
    <w:rsid w:val="40D46C8C"/>
    <w:rsid w:val="40D8016C"/>
    <w:rsid w:val="41358BB1"/>
    <w:rsid w:val="415669BB"/>
    <w:rsid w:val="41BAB23B"/>
    <w:rsid w:val="41F44F2F"/>
    <w:rsid w:val="4268CB3A"/>
    <w:rsid w:val="42F4E992"/>
    <w:rsid w:val="43661FE4"/>
    <w:rsid w:val="436ABE35"/>
    <w:rsid w:val="436FA6D4"/>
    <w:rsid w:val="437957AC"/>
    <w:rsid w:val="43CDFE90"/>
    <w:rsid w:val="43FDCFC2"/>
    <w:rsid w:val="440F40B3"/>
    <w:rsid w:val="446F2D1B"/>
    <w:rsid w:val="44A045E4"/>
    <w:rsid w:val="44E617B5"/>
    <w:rsid w:val="4530D12E"/>
    <w:rsid w:val="458679F7"/>
    <w:rsid w:val="4601A319"/>
    <w:rsid w:val="4656CF95"/>
    <w:rsid w:val="4660331E"/>
    <w:rsid w:val="46752015"/>
    <w:rsid w:val="469D4C70"/>
    <w:rsid w:val="46E14EA4"/>
    <w:rsid w:val="46F7E838"/>
    <w:rsid w:val="4785A2C9"/>
    <w:rsid w:val="47913CA2"/>
    <w:rsid w:val="47FFED3D"/>
    <w:rsid w:val="4812EC10"/>
    <w:rsid w:val="488B9200"/>
    <w:rsid w:val="48B79343"/>
    <w:rsid w:val="48E3E40F"/>
    <w:rsid w:val="49650D79"/>
    <w:rsid w:val="4A049FE6"/>
    <w:rsid w:val="4A1BC800"/>
    <w:rsid w:val="4A4D9B21"/>
    <w:rsid w:val="4AB8431B"/>
    <w:rsid w:val="4AE2911A"/>
    <w:rsid w:val="4AFCB2B7"/>
    <w:rsid w:val="4B086EAD"/>
    <w:rsid w:val="4BAEBBE9"/>
    <w:rsid w:val="4C66062F"/>
    <w:rsid w:val="4C8C5DA1"/>
    <w:rsid w:val="4CBAD07E"/>
    <w:rsid w:val="4D128DAE"/>
    <w:rsid w:val="4D78BA02"/>
    <w:rsid w:val="4D853BE3"/>
    <w:rsid w:val="4E002FEE"/>
    <w:rsid w:val="4E1456EB"/>
    <w:rsid w:val="4E159A9F"/>
    <w:rsid w:val="4E5C82AD"/>
    <w:rsid w:val="4E6483FC"/>
    <w:rsid w:val="4E93136F"/>
    <w:rsid w:val="4F221283"/>
    <w:rsid w:val="4FD81E12"/>
    <w:rsid w:val="4FF16648"/>
    <w:rsid w:val="503AB012"/>
    <w:rsid w:val="506109F3"/>
    <w:rsid w:val="509264C4"/>
    <w:rsid w:val="50FDD25C"/>
    <w:rsid w:val="514FFA54"/>
    <w:rsid w:val="515D77D3"/>
    <w:rsid w:val="5181FFB7"/>
    <w:rsid w:val="51DF6071"/>
    <w:rsid w:val="5232B322"/>
    <w:rsid w:val="524DB3A9"/>
    <w:rsid w:val="525B9B22"/>
    <w:rsid w:val="527ADC73"/>
    <w:rsid w:val="52D2D504"/>
    <w:rsid w:val="533D1949"/>
    <w:rsid w:val="53960015"/>
    <w:rsid w:val="53D8B6A2"/>
    <w:rsid w:val="53F509C9"/>
    <w:rsid w:val="542ED6FB"/>
    <w:rsid w:val="54B90040"/>
    <w:rsid w:val="54E1F451"/>
    <w:rsid w:val="553F0396"/>
    <w:rsid w:val="554776F8"/>
    <w:rsid w:val="55EF57F1"/>
    <w:rsid w:val="564085E5"/>
    <w:rsid w:val="56F04BC9"/>
    <w:rsid w:val="5704009F"/>
    <w:rsid w:val="5863F768"/>
    <w:rsid w:val="586F0775"/>
    <w:rsid w:val="587790C5"/>
    <w:rsid w:val="5889A65B"/>
    <w:rsid w:val="588EADB4"/>
    <w:rsid w:val="58FBE24C"/>
    <w:rsid w:val="599996C6"/>
    <w:rsid w:val="59A26870"/>
    <w:rsid w:val="59ADCE94"/>
    <w:rsid w:val="59F2E6EE"/>
    <w:rsid w:val="5A83CB75"/>
    <w:rsid w:val="5AB2DD73"/>
    <w:rsid w:val="5B20E8F0"/>
    <w:rsid w:val="5B4DD3F6"/>
    <w:rsid w:val="5B56144D"/>
    <w:rsid w:val="5B5D86FA"/>
    <w:rsid w:val="5BBC7DC9"/>
    <w:rsid w:val="5BCCB293"/>
    <w:rsid w:val="5C24DC14"/>
    <w:rsid w:val="5C290BF4"/>
    <w:rsid w:val="5C948121"/>
    <w:rsid w:val="5C95807B"/>
    <w:rsid w:val="5CDA29E2"/>
    <w:rsid w:val="5D0F2885"/>
    <w:rsid w:val="5D8B5E02"/>
    <w:rsid w:val="5DA34D33"/>
    <w:rsid w:val="5E299ABF"/>
    <w:rsid w:val="5E4B0494"/>
    <w:rsid w:val="5EBBF1CD"/>
    <w:rsid w:val="5ECB46BF"/>
    <w:rsid w:val="5F5D8047"/>
    <w:rsid w:val="6005723E"/>
    <w:rsid w:val="6011CAA4"/>
    <w:rsid w:val="609F5DF0"/>
    <w:rsid w:val="60B92925"/>
    <w:rsid w:val="6120BDD3"/>
    <w:rsid w:val="617D0A40"/>
    <w:rsid w:val="61803E97"/>
    <w:rsid w:val="61A5A0B5"/>
    <w:rsid w:val="62358964"/>
    <w:rsid w:val="630372B3"/>
    <w:rsid w:val="6316715D"/>
    <w:rsid w:val="6337CA2A"/>
    <w:rsid w:val="63B19452"/>
    <w:rsid w:val="63CC4676"/>
    <w:rsid w:val="63EDCD5C"/>
    <w:rsid w:val="64654F31"/>
    <w:rsid w:val="64E0823C"/>
    <w:rsid w:val="64E93172"/>
    <w:rsid w:val="64EFBF74"/>
    <w:rsid w:val="651BF4FA"/>
    <w:rsid w:val="653D47B6"/>
    <w:rsid w:val="659629CE"/>
    <w:rsid w:val="65E1E14E"/>
    <w:rsid w:val="65ECFD8C"/>
    <w:rsid w:val="65F30CE6"/>
    <w:rsid w:val="65FC00A9"/>
    <w:rsid w:val="66207C42"/>
    <w:rsid w:val="663B0A20"/>
    <w:rsid w:val="66688D7D"/>
    <w:rsid w:val="66F6A8FB"/>
    <w:rsid w:val="6708DC12"/>
    <w:rsid w:val="67171F68"/>
    <w:rsid w:val="674F0224"/>
    <w:rsid w:val="67E14222"/>
    <w:rsid w:val="688C94A1"/>
    <w:rsid w:val="68C7EEAC"/>
    <w:rsid w:val="691D8373"/>
    <w:rsid w:val="69CC49D6"/>
    <w:rsid w:val="6A0B58B2"/>
    <w:rsid w:val="6A41BF03"/>
    <w:rsid w:val="6A4D19F4"/>
    <w:rsid w:val="6A529D5E"/>
    <w:rsid w:val="6A9ABD49"/>
    <w:rsid w:val="6A9C2030"/>
    <w:rsid w:val="6AAD1B35"/>
    <w:rsid w:val="6AEB4238"/>
    <w:rsid w:val="6AF18716"/>
    <w:rsid w:val="6B4FF185"/>
    <w:rsid w:val="6C595F42"/>
    <w:rsid w:val="6C64C977"/>
    <w:rsid w:val="6C69A307"/>
    <w:rsid w:val="6C736D12"/>
    <w:rsid w:val="6C8ED816"/>
    <w:rsid w:val="6D39A2F7"/>
    <w:rsid w:val="6DC973CD"/>
    <w:rsid w:val="6DCC699A"/>
    <w:rsid w:val="6DD72729"/>
    <w:rsid w:val="6E19FCEC"/>
    <w:rsid w:val="6E5F3D18"/>
    <w:rsid w:val="6E5F83B7"/>
    <w:rsid w:val="6E7AF6FE"/>
    <w:rsid w:val="6F939D99"/>
    <w:rsid w:val="6FBEC9D7"/>
    <w:rsid w:val="7021D889"/>
    <w:rsid w:val="702409DE"/>
    <w:rsid w:val="70386BA8"/>
    <w:rsid w:val="70776CF1"/>
    <w:rsid w:val="7082BF86"/>
    <w:rsid w:val="7088134D"/>
    <w:rsid w:val="70BB90D7"/>
    <w:rsid w:val="71B8D606"/>
    <w:rsid w:val="728DDFF2"/>
    <w:rsid w:val="728E113A"/>
    <w:rsid w:val="72DFFAA4"/>
    <w:rsid w:val="731C5477"/>
    <w:rsid w:val="7339AC43"/>
    <w:rsid w:val="73F03EDA"/>
    <w:rsid w:val="7409E208"/>
    <w:rsid w:val="7489FCF1"/>
    <w:rsid w:val="7495FE54"/>
    <w:rsid w:val="74E1B7EC"/>
    <w:rsid w:val="753336CE"/>
    <w:rsid w:val="75992DB1"/>
    <w:rsid w:val="75CF9F7D"/>
    <w:rsid w:val="76238815"/>
    <w:rsid w:val="765BDFBB"/>
    <w:rsid w:val="7679EC42"/>
    <w:rsid w:val="769EA6CF"/>
    <w:rsid w:val="76CB98E9"/>
    <w:rsid w:val="76D7D36A"/>
    <w:rsid w:val="775E7002"/>
    <w:rsid w:val="7766A58A"/>
    <w:rsid w:val="780AB944"/>
    <w:rsid w:val="78448B95"/>
    <w:rsid w:val="78DAA0E0"/>
    <w:rsid w:val="78FD5894"/>
    <w:rsid w:val="796B5E9A"/>
    <w:rsid w:val="79EA3AA0"/>
    <w:rsid w:val="7A07E54B"/>
    <w:rsid w:val="7AE74DBC"/>
    <w:rsid w:val="7B431DB9"/>
    <w:rsid w:val="7B708964"/>
    <w:rsid w:val="7BC6F73F"/>
    <w:rsid w:val="7C14456C"/>
    <w:rsid w:val="7C184A19"/>
    <w:rsid w:val="7E264C38"/>
    <w:rsid w:val="7E964329"/>
    <w:rsid w:val="7EC4666B"/>
    <w:rsid w:val="7EF613A9"/>
    <w:rsid w:val="7F1C4117"/>
    <w:rsid w:val="7F71C8D4"/>
    <w:rsid w:val="7F7C68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FACB"/>
  <w15:chartTrackingRefBased/>
  <w15:docId w15:val="{71EACCE8-66E8-4743-ABE6-1817EF52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87790C5"/>
    <w:pPr>
      <w:widowControl w:val="0"/>
      <w:spacing w:after="0"/>
    </w:pPr>
    <w:rPr>
      <w:rFonts w:ascii="TT Norms" w:eastAsia="TT Norms" w:hAnsi="TT Norms" w:cs="TT Norms"/>
      <w:i/>
      <w:iCs/>
    </w:rPr>
  </w:style>
  <w:style w:type="paragraph" w:styleId="Heading1">
    <w:name w:val="heading 1"/>
    <w:basedOn w:val="Normal"/>
    <w:next w:val="Normal"/>
    <w:link w:val="Heading1Char"/>
    <w:uiPriority w:val="9"/>
    <w:qFormat/>
    <w:rsid w:val="587790C5"/>
    <w:pPr>
      <w:keepNext/>
      <w:keepLines/>
      <w:spacing w:before="360"/>
      <w:jc w:val="center"/>
      <w:outlineLvl w:val="0"/>
    </w:pPr>
    <w:rPr>
      <w:rFonts w:ascii="Bebas Neue Pro" w:eastAsia="Bebas Neue Pro" w:hAnsi="Bebas Neue Pro" w:cs="Bebas Neue Pro"/>
      <w:b/>
      <w:bCs/>
      <w:i w:val="0"/>
      <w:iCs w:val="0"/>
      <w:color w:val="005E63"/>
      <w:sz w:val="56"/>
      <w:szCs w:val="56"/>
    </w:rPr>
  </w:style>
  <w:style w:type="paragraph" w:styleId="Heading2">
    <w:name w:val="heading 2"/>
    <w:basedOn w:val="Normal"/>
    <w:next w:val="Normal"/>
    <w:link w:val="Heading2Char"/>
    <w:uiPriority w:val="9"/>
    <w:unhideWhenUsed/>
    <w:qFormat/>
    <w:rsid w:val="587790C5"/>
    <w:pPr>
      <w:keepNext/>
      <w:keepLines/>
      <w:outlineLvl w:val="1"/>
    </w:pPr>
    <w:rPr>
      <w:rFonts w:ascii="Bebas Neue Pro" w:eastAsia="Bebas Neue Pro" w:hAnsi="Bebas Neue Pro" w:cs="Bebas Neue Pro"/>
      <w:b/>
      <w:bCs/>
      <w:color w:val="005E63"/>
      <w:sz w:val="40"/>
      <w:szCs w:val="40"/>
    </w:rPr>
  </w:style>
  <w:style w:type="paragraph" w:styleId="Heading3">
    <w:name w:val="heading 3"/>
    <w:basedOn w:val="Normal"/>
    <w:next w:val="Normal"/>
    <w:link w:val="Heading3Char"/>
    <w:uiPriority w:val="9"/>
    <w:unhideWhenUsed/>
    <w:qFormat/>
    <w:rsid w:val="00BE25EB"/>
    <w:pPr>
      <w:keepNext/>
      <w:keepLines/>
      <w:spacing w:before="40"/>
      <w:outlineLvl w:val="2"/>
    </w:pPr>
    <w:rPr>
      <w:rFonts w:asciiTheme="majorHAnsi" w:eastAsiaTheme="majorEastAsia" w:hAnsiTheme="majorHAnsi" w:cstheme="majorBidi"/>
      <w:i w:val="0"/>
      <w:iCs w:val="0"/>
      <w:color w:val="1F3763"/>
      <w:sz w:val="24"/>
      <w:szCs w:val="24"/>
    </w:rPr>
  </w:style>
  <w:style w:type="paragraph" w:styleId="Heading4">
    <w:name w:val="heading 4"/>
    <w:basedOn w:val="Normal"/>
    <w:next w:val="Normal"/>
    <w:link w:val="Heading4Char"/>
    <w:uiPriority w:val="9"/>
    <w:unhideWhenUsed/>
    <w:qFormat/>
    <w:rsid w:val="00BE25EB"/>
    <w:pPr>
      <w:keepNext/>
      <w:keepLines/>
      <w:spacing w:before="40"/>
      <w:outlineLvl w:val="3"/>
    </w:pPr>
    <w:rPr>
      <w:rFonts w:asciiTheme="majorHAnsi" w:eastAsiaTheme="majorEastAsia" w:hAnsiTheme="majorHAnsi" w:cstheme="majorBidi"/>
      <w:i w:val="0"/>
      <w:iCs w:val="0"/>
      <w:color w:val="2F5496" w:themeColor="accent1" w:themeShade="BF"/>
    </w:rPr>
  </w:style>
  <w:style w:type="paragraph" w:styleId="Heading5">
    <w:name w:val="heading 5"/>
    <w:basedOn w:val="Normal"/>
    <w:next w:val="Normal"/>
    <w:link w:val="Heading5Char"/>
    <w:uiPriority w:val="9"/>
    <w:unhideWhenUsed/>
    <w:qFormat/>
    <w:rsid w:val="00BE25EB"/>
    <w:pPr>
      <w:keepNext/>
      <w:keepLines/>
      <w:spacing w:before="40"/>
      <w:outlineLvl w:val="4"/>
    </w:pPr>
    <w:rPr>
      <w:rFonts w:asciiTheme="majorHAnsi" w:eastAsiaTheme="majorEastAsia" w:hAnsiTheme="majorHAnsi" w:cstheme="majorBidi"/>
      <w:i w:val="0"/>
      <w:iCs w:val="0"/>
      <w:color w:val="2F5496" w:themeColor="accent1" w:themeShade="BF"/>
    </w:rPr>
  </w:style>
  <w:style w:type="paragraph" w:styleId="Heading6">
    <w:name w:val="heading 6"/>
    <w:basedOn w:val="Normal"/>
    <w:next w:val="Normal"/>
    <w:link w:val="Heading6Char"/>
    <w:uiPriority w:val="9"/>
    <w:unhideWhenUsed/>
    <w:qFormat/>
    <w:rsid w:val="00BE25EB"/>
    <w:pPr>
      <w:keepNext/>
      <w:keepLines/>
      <w:spacing w:before="40"/>
      <w:outlineLvl w:val="5"/>
    </w:pPr>
    <w:rPr>
      <w:rFonts w:asciiTheme="majorHAnsi" w:eastAsiaTheme="majorEastAsia" w:hAnsiTheme="majorHAnsi" w:cstheme="majorBidi"/>
      <w:i w:val="0"/>
      <w:iCs w:val="0"/>
      <w:color w:val="1F3763"/>
    </w:rPr>
  </w:style>
  <w:style w:type="paragraph" w:styleId="Heading7">
    <w:name w:val="heading 7"/>
    <w:basedOn w:val="Normal"/>
    <w:next w:val="Normal"/>
    <w:link w:val="Heading7Char"/>
    <w:uiPriority w:val="9"/>
    <w:unhideWhenUsed/>
    <w:qFormat/>
    <w:rsid w:val="00BE25EB"/>
    <w:pPr>
      <w:keepNext/>
      <w:keepLines/>
      <w:spacing w:before="40"/>
      <w:outlineLvl w:val="6"/>
    </w:pPr>
    <w:rPr>
      <w:rFonts w:asciiTheme="majorHAnsi" w:eastAsiaTheme="majorEastAsia" w:hAnsiTheme="majorHAnsi" w:cstheme="majorBidi"/>
      <w:i w:val="0"/>
      <w:iCs w:val="0"/>
      <w:color w:val="1F3763"/>
    </w:rPr>
  </w:style>
  <w:style w:type="paragraph" w:styleId="Heading8">
    <w:name w:val="heading 8"/>
    <w:basedOn w:val="Normal"/>
    <w:next w:val="Normal"/>
    <w:link w:val="Heading8Char"/>
    <w:uiPriority w:val="9"/>
    <w:unhideWhenUsed/>
    <w:qFormat/>
    <w:rsid w:val="00BE25EB"/>
    <w:pPr>
      <w:keepNext/>
      <w:keepLines/>
      <w:spacing w:before="40"/>
      <w:outlineLvl w:val="7"/>
    </w:pPr>
    <w:rPr>
      <w:rFonts w:asciiTheme="majorHAnsi" w:eastAsiaTheme="majorEastAsia" w:hAnsiTheme="majorHAnsi" w:cstheme="majorBidi"/>
      <w:i w:val="0"/>
      <w:iCs w:val="0"/>
      <w:color w:val="272727"/>
      <w:sz w:val="21"/>
      <w:szCs w:val="21"/>
    </w:rPr>
  </w:style>
  <w:style w:type="paragraph" w:styleId="Heading9">
    <w:name w:val="heading 9"/>
    <w:basedOn w:val="Normal"/>
    <w:next w:val="Normal"/>
    <w:link w:val="Heading9Char"/>
    <w:uiPriority w:val="9"/>
    <w:unhideWhenUsed/>
    <w:qFormat/>
    <w:rsid w:val="00BE25EB"/>
    <w:pPr>
      <w:keepNext/>
      <w:keepLines/>
      <w:spacing w:before="40"/>
      <w:outlineLvl w:val="8"/>
    </w:pPr>
    <w:rPr>
      <w:rFonts w:asciiTheme="majorHAnsi" w:eastAsiaTheme="majorEastAsia" w:hAnsiTheme="majorHAnsi" w:cstheme="majorBidi"/>
      <w:i w:val="0"/>
      <w:iCs w:val="0"/>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Bebas Neue Pro" w:eastAsia="Bebas Neue Pro" w:hAnsi="Bebas Neue Pro" w:cs="Bebas Neue Pro"/>
      <w:b/>
      <w:bCs/>
      <w:color w:val="005E63"/>
      <w:sz w:val="56"/>
      <w:szCs w:val="5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Bebas Neue Pro" w:eastAsia="Bebas Neue Pro" w:hAnsi="Bebas Neue Pro" w:cs="Bebas Neue Pro"/>
      <w:b/>
      <w:bCs/>
      <w:i/>
      <w:iCs/>
      <w:color w:val="005E63"/>
      <w:sz w:val="40"/>
      <w:szCs w:val="4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TT Norms" w:eastAsia="TT Norms" w:hAnsi="TT Norms" w:cs="TT Norms"/>
      <w:i/>
      <w:iCs/>
    </w:rPr>
  </w:style>
  <w:style w:type="paragraph" w:styleId="Header">
    <w:name w:val="header"/>
    <w:basedOn w:val="Normal"/>
    <w:link w:val="HeaderChar"/>
    <w:uiPriority w:val="99"/>
    <w:unhideWhenUsed/>
    <w:rsid w:val="587790C5"/>
    <w:pPr>
      <w:tabs>
        <w:tab w:val="center" w:pos="4680"/>
        <w:tab w:val="right" w:pos="9360"/>
      </w:tabs>
    </w:pPr>
  </w:style>
  <w:style w:type="character" w:customStyle="1" w:styleId="FooterChar">
    <w:name w:val="Footer Char"/>
    <w:basedOn w:val="DefaultParagraphFont"/>
    <w:link w:val="Footer"/>
    <w:uiPriority w:val="99"/>
    <w:rPr>
      <w:rFonts w:ascii="TT Norms" w:eastAsia="TT Norms" w:hAnsi="TT Norms" w:cs="TT Norms"/>
      <w:i/>
      <w:iCs/>
    </w:rPr>
  </w:style>
  <w:style w:type="paragraph" w:styleId="Footer">
    <w:name w:val="footer"/>
    <w:basedOn w:val="Normal"/>
    <w:link w:val="FooterChar"/>
    <w:uiPriority w:val="99"/>
    <w:unhideWhenUsed/>
    <w:rsid w:val="587790C5"/>
    <w:pPr>
      <w:tabs>
        <w:tab w:val="center" w:pos="4680"/>
        <w:tab w:val="right" w:pos="9360"/>
      </w:tabs>
    </w:pPr>
  </w:style>
  <w:style w:type="paragraph" w:customStyle="1" w:styleId="Bold">
    <w:name w:val="Bold"/>
    <w:basedOn w:val="Normal"/>
    <w:link w:val="BoldChar"/>
    <w:uiPriority w:val="1"/>
    <w:qFormat/>
    <w:rsid w:val="587790C5"/>
    <w:pPr>
      <w:spacing w:after="240"/>
    </w:pPr>
    <w:rPr>
      <w:rFonts w:eastAsiaTheme="minorEastAsia" w:cstheme="minorBidi"/>
      <w:b/>
      <w:bCs/>
      <w:color w:val="005E63"/>
    </w:rPr>
  </w:style>
  <w:style w:type="character" w:customStyle="1" w:styleId="BoldChar">
    <w:name w:val="Bold Char"/>
    <w:basedOn w:val="DefaultParagraphFont"/>
    <w:link w:val="Bold"/>
    <w:uiPriority w:val="1"/>
    <w:rsid w:val="320AA640"/>
    <w:rPr>
      <w:rFonts w:ascii="TT Norms" w:eastAsiaTheme="minorEastAsia" w:hAnsi="TT Norms"/>
      <w:b/>
      <w:bCs/>
      <w:i/>
      <w:iCs/>
      <w:color w:val="005E63"/>
    </w:rPr>
  </w:style>
  <w:style w:type="paragraph" w:styleId="CommentText">
    <w:name w:val="annotation text"/>
    <w:basedOn w:val="Normal"/>
    <w:link w:val="CommentTextChar"/>
    <w:uiPriority w:val="99"/>
    <w:semiHidden/>
    <w:unhideWhenUsed/>
    <w:rsid w:val="587790C5"/>
    <w:rPr>
      <w:sz w:val="20"/>
      <w:szCs w:val="20"/>
    </w:rPr>
  </w:style>
  <w:style w:type="character" w:customStyle="1" w:styleId="CommentTextChar">
    <w:name w:val="Comment Text Char"/>
    <w:basedOn w:val="DefaultParagraphFont"/>
    <w:link w:val="CommentText"/>
    <w:uiPriority w:val="99"/>
    <w:semiHidden/>
    <w:rPr>
      <w:rFonts w:ascii="TT Norms" w:eastAsia="TT Norms" w:hAnsi="TT Norms" w:cs="TT Norms"/>
      <w:i/>
      <w:iCs/>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3Char">
    <w:name w:val="Heading 3 Char"/>
    <w:basedOn w:val="DefaultParagraphFont"/>
    <w:link w:val="Heading3"/>
    <w:uiPriority w:val="9"/>
    <w:rsid w:val="00BE25EB"/>
    <w:rPr>
      <w:rFonts w:asciiTheme="majorHAnsi" w:eastAsiaTheme="majorEastAsia" w:hAnsiTheme="majorHAnsi" w:cstheme="majorBidi"/>
      <w:color w:val="1F3763"/>
      <w:sz w:val="24"/>
      <w:szCs w:val="24"/>
    </w:rPr>
  </w:style>
  <w:style w:type="character" w:customStyle="1" w:styleId="Heading4Char">
    <w:name w:val="Heading 4 Char"/>
    <w:basedOn w:val="DefaultParagraphFont"/>
    <w:link w:val="Heading4"/>
    <w:uiPriority w:val="9"/>
    <w:rsid w:val="00BE25EB"/>
    <w:rPr>
      <w:rFonts w:asciiTheme="majorHAnsi" w:eastAsiaTheme="majorEastAsia" w:hAnsiTheme="majorHAnsi" w:cstheme="majorBidi"/>
      <w:color w:val="2F5496" w:themeColor="accent1" w:themeShade="BF"/>
    </w:rPr>
  </w:style>
  <w:style w:type="character" w:customStyle="1" w:styleId="Heading5Char">
    <w:name w:val="Heading 5 Char"/>
    <w:basedOn w:val="DefaultParagraphFont"/>
    <w:link w:val="Heading5"/>
    <w:uiPriority w:val="9"/>
    <w:rsid w:val="00BE25E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BE25EB"/>
    <w:rPr>
      <w:rFonts w:asciiTheme="majorHAnsi" w:eastAsiaTheme="majorEastAsia" w:hAnsiTheme="majorHAnsi" w:cstheme="majorBidi"/>
      <w:color w:val="1F3763"/>
    </w:rPr>
  </w:style>
  <w:style w:type="character" w:customStyle="1" w:styleId="Heading7Char">
    <w:name w:val="Heading 7 Char"/>
    <w:basedOn w:val="DefaultParagraphFont"/>
    <w:link w:val="Heading7"/>
    <w:uiPriority w:val="9"/>
    <w:rsid w:val="00BE25EB"/>
    <w:rPr>
      <w:rFonts w:asciiTheme="majorHAnsi" w:eastAsiaTheme="majorEastAsia" w:hAnsiTheme="majorHAnsi" w:cstheme="majorBidi"/>
      <w:color w:val="1F3763"/>
    </w:rPr>
  </w:style>
  <w:style w:type="character" w:customStyle="1" w:styleId="Heading8Char">
    <w:name w:val="Heading 8 Char"/>
    <w:basedOn w:val="DefaultParagraphFont"/>
    <w:link w:val="Heading8"/>
    <w:uiPriority w:val="9"/>
    <w:rsid w:val="00BE25EB"/>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BE25EB"/>
    <w:rPr>
      <w:rFonts w:asciiTheme="majorHAnsi" w:eastAsiaTheme="majorEastAsia" w:hAnsiTheme="majorHAnsi" w:cstheme="majorBidi"/>
      <w:color w:val="272727"/>
      <w:sz w:val="21"/>
      <w:szCs w:val="21"/>
    </w:rPr>
  </w:style>
  <w:style w:type="paragraph" w:styleId="Title">
    <w:name w:val="Title"/>
    <w:basedOn w:val="Normal"/>
    <w:next w:val="Normal"/>
    <w:link w:val="TitleChar"/>
    <w:uiPriority w:val="10"/>
    <w:qFormat/>
    <w:rsid w:val="00BE25EB"/>
    <w:pPr>
      <w:contextualSpacing/>
    </w:pPr>
    <w:rPr>
      <w:rFonts w:asciiTheme="majorHAnsi" w:eastAsiaTheme="majorEastAsia" w:hAnsiTheme="majorHAnsi" w:cstheme="majorBidi"/>
      <w:i w:val="0"/>
      <w:iCs w:val="0"/>
      <w:sz w:val="56"/>
      <w:szCs w:val="56"/>
    </w:rPr>
  </w:style>
  <w:style w:type="character" w:customStyle="1" w:styleId="TitleChar">
    <w:name w:val="Title Char"/>
    <w:basedOn w:val="DefaultParagraphFont"/>
    <w:link w:val="Title"/>
    <w:uiPriority w:val="10"/>
    <w:rsid w:val="00BE25EB"/>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BE25EB"/>
    <w:rPr>
      <w:rFonts w:eastAsiaTheme="minorEastAsia"/>
      <w:i w:val="0"/>
      <w:iCs w:val="0"/>
      <w:color w:val="5A5A5A"/>
    </w:rPr>
  </w:style>
  <w:style w:type="character" w:customStyle="1" w:styleId="SubtitleChar">
    <w:name w:val="Subtitle Char"/>
    <w:basedOn w:val="DefaultParagraphFont"/>
    <w:link w:val="Subtitle"/>
    <w:uiPriority w:val="11"/>
    <w:rsid w:val="00BE25EB"/>
    <w:rPr>
      <w:rFonts w:ascii="TT Norms" w:eastAsiaTheme="minorEastAsia" w:hAnsi="TT Norms" w:cs="TT Norms"/>
      <w:color w:val="5A5A5A"/>
    </w:rPr>
  </w:style>
  <w:style w:type="paragraph" w:styleId="Quote">
    <w:name w:val="Quote"/>
    <w:basedOn w:val="Normal"/>
    <w:next w:val="Normal"/>
    <w:link w:val="QuoteChar"/>
    <w:uiPriority w:val="29"/>
    <w:qFormat/>
    <w:rsid w:val="00BE25EB"/>
    <w:pPr>
      <w:spacing w:before="200"/>
      <w:ind w:left="864" w:right="864"/>
      <w:jc w:val="center"/>
    </w:pPr>
    <w:rPr>
      <w:i w:val="0"/>
      <w:iCs w:val="0"/>
      <w:color w:val="404040" w:themeColor="text1" w:themeTint="BF"/>
    </w:rPr>
  </w:style>
  <w:style w:type="character" w:customStyle="1" w:styleId="QuoteChar">
    <w:name w:val="Quote Char"/>
    <w:basedOn w:val="DefaultParagraphFont"/>
    <w:link w:val="Quote"/>
    <w:uiPriority w:val="29"/>
    <w:rsid w:val="00BE25EB"/>
    <w:rPr>
      <w:rFonts w:ascii="TT Norms" w:eastAsia="TT Norms" w:hAnsi="TT Norms" w:cs="TT Norms"/>
      <w:color w:val="404040" w:themeColor="text1" w:themeTint="BF"/>
    </w:rPr>
  </w:style>
  <w:style w:type="paragraph" w:styleId="IntenseQuote">
    <w:name w:val="Intense Quote"/>
    <w:basedOn w:val="Normal"/>
    <w:next w:val="Normal"/>
    <w:link w:val="IntenseQuoteChar"/>
    <w:uiPriority w:val="30"/>
    <w:qFormat/>
    <w:rsid w:val="00BE25EB"/>
    <w:pPr>
      <w:spacing w:before="360" w:after="360"/>
      <w:ind w:left="864" w:right="864"/>
      <w:jc w:val="center"/>
    </w:pPr>
    <w:rPr>
      <w:i w:val="0"/>
      <w:iCs w:val="0"/>
      <w:color w:val="4472C4" w:themeColor="accent1"/>
    </w:rPr>
  </w:style>
  <w:style w:type="character" w:customStyle="1" w:styleId="IntenseQuoteChar">
    <w:name w:val="Intense Quote Char"/>
    <w:basedOn w:val="DefaultParagraphFont"/>
    <w:link w:val="IntenseQuote"/>
    <w:uiPriority w:val="30"/>
    <w:rsid w:val="00BE25EB"/>
    <w:rPr>
      <w:rFonts w:ascii="TT Norms" w:eastAsia="TT Norms" w:hAnsi="TT Norms" w:cs="TT Norms"/>
      <w:color w:val="4472C4" w:themeColor="accent1"/>
    </w:rPr>
  </w:style>
  <w:style w:type="paragraph" w:styleId="TOC1">
    <w:name w:val="toc 1"/>
    <w:basedOn w:val="Normal"/>
    <w:next w:val="Normal"/>
    <w:uiPriority w:val="39"/>
    <w:unhideWhenUsed/>
    <w:rsid w:val="00BE25EB"/>
    <w:pPr>
      <w:spacing w:after="100"/>
    </w:pPr>
    <w:rPr>
      <w:i w:val="0"/>
      <w:iCs w:val="0"/>
    </w:rPr>
  </w:style>
  <w:style w:type="paragraph" w:styleId="TOC2">
    <w:name w:val="toc 2"/>
    <w:basedOn w:val="Normal"/>
    <w:next w:val="Normal"/>
    <w:uiPriority w:val="39"/>
    <w:unhideWhenUsed/>
    <w:rsid w:val="00BE25EB"/>
    <w:pPr>
      <w:spacing w:after="100"/>
      <w:ind w:left="220"/>
    </w:pPr>
    <w:rPr>
      <w:i w:val="0"/>
      <w:iCs w:val="0"/>
    </w:rPr>
  </w:style>
  <w:style w:type="paragraph" w:styleId="TOC3">
    <w:name w:val="toc 3"/>
    <w:basedOn w:val="Normal"/>
    <w:next w:val="Normal"/>
    <w:uiPriority w:val="39"/>
    <w:unhideWhenUsed/>
    <w:rsid w:val="00BE25EB"/>
    <w:pPr>
      <w:spacing w:after="100"/>
      <w:ind w:left="440"/>
    </w:pPr>
    <w:rPr>
      <w:i w:val="0"/>
      <w:iCs w:val="0"/>
    </w:rPr>
  </w:style>
  <w:style w:type="paragraph" w:styleId="TOC4">
    <w:name w:val="toc 4"/>
    <w:basedOn w:val="Normal"/>
    <w:next w:val="Normal"/>
    <w:uiPriority w:val="39"/>
    <w:unhideWhenUsed/>
    <w:rsid w:val="00BE25EB"/>
    <w:pPr>
      <w:spacing w:after="100"/>
      <w:ind w:left="660"/>
    </w:pPr>
    <w:rPr>
      <w:i w:val="0"/>
      <w:iCs w:val="0"/>
    </w:rPr>
  </w:style>
  <w:style w:type="paragraph" w:styleId="TOC5">
    <w:name w:val="toc 5"/>
    <w:basedOn w:val="Normal"/>
    <w:next w:val="Normal"/>
    <w:uiPriority w:val="39"/>
    <w:unhideWhenUsed/>
    <w:rsid w:val="00BE25EB"/>
    <w:pPr>
      <w:spacing w:after="100"/>
      <w:ind w:left="880"/>
    </w:pPr>
    <w:rPr>
      <w:i w:val="0"/>
      <w:iCs w:val="0"/>
    </w:rPr>
  </w:style>
  <w:style w:type="paragraph" w:styleId="TOC6">
    <w:name w:val="toc 6"/>
    <w:basedOn w:val="Normal"/>
    <w:next w:val="Normal"/>
    <w:uiPriority w:val="39"/>
    <w:unhideWhenUsed/>
    <w:rsid w:val="00BE25EB"/>
    <w:pPr>
      <w:spacing w:after="100"/>
      <w:ind w:left="1100"/>
    </w:pPr>
    <w:rPr>
      <w:i w:val="0"/>
      <w:iCs w:val="0"/>
    </w:rPr>
  </w:style>
  <w:style w:type="paragraph" w:styleId="TOC7">
    <w:name w:val="toc 7"/>
    <w:basedOn w:val="Normal"/>
    <w:next w:val="Normal"/>
    <w:uiPriority w:val="39"/>
    <w:unhideWhenUsed/>
    <w:rsid w:val="00BE25EB"/>
    <w:pPr>
      <w:spacing w:after="100"/>
      <w:ind w:left="1320"/>
    </w:pPr>
    <w:rPr>
      <w:i w:val="0"/>
      <w:iCs w:val="0"/>
    </w:rPr>
  </w:style>
  <w:style w:type="paragraph" w:styleId="TOC8">
    <w:name w:val="toc 8"/>
    <w:basedOn w:val="Normal"/>
    <w:next w:val="Normal"/>
    <w:uiPriority w:val="39"/>
    <w:unhideWhenUsed/>
    <w:rsid w:val="00BE25EB"/>
    <w:pPr>
      <w:spacing w:after="100"/>
      <w:ind w:left="1540"/>
    </w:pPr>
    <w:rPr>
      <w:i w:val="0"/>
      <w:iCs w:val="0"/>
    </w:rPr>
  </w:style>
  <w:style w:type="paragraph" w:styleId="TOC9">
    <w:name w:val="toc 9"/>
    <w:basedOn w:val="Normal"/>
    <w:next w:val="Normal"/>
    <w:uiPriority w:val="39"/>
    <w:unhideWhenUsed/>
    <w:rsid w:val="00BE25EB"/>
    <w:pPr>
      <w:spacing w:after="100"/>
      <w:ind w:left="1760"/>
    </w:pPr>
    <w:rPr>
      <w:i w:val="0"/>
      <w:iCs w:val="0"/>
    </w:rPr>
  </w:style>
  <w:style w:type="paragraph" w:styleId="EndnoteText">
    <w:name w:val="endnote text"/>
    <w:basedOn w:val="Normal"/>
    <w:link w:val="EndnoteTextChar"/>
    <w:uiPriority w:val="99"/>
    <w:semiHidden/>
    <w:unhideWhenUsed/>
    <w:rsid w:val="00BE25EB"/>
    <w:rPr>
      <w:i w:val="0"/>
      <w:iCs w:val="0"/>
      <w:sz w:val="20"/>
      <w:szCs w:val="20"/>
    </w:rPr>
  </w:style>
  <w:style w:type="character" w:customStyle="1" w:styleId="EndnoteTextChar">
    <w:name w:val="Endnote Text Char"/>
    <w:basedOn w:val="DefaultParagraphFont"/>
    <w:link w:val="EndnoteText"/>
    <w:uiPriority w:val="99"/>
    <w:semiHidden/>
    <w:rsid w:val="00BE25EB"/>
    <w:rPr>
      <w:rFonts w:ascii="TT Norms" w:eastAsia="TT Norms" w:hAnsi="TT Norms" w:cs="TT Norms"/>
      <w:sz w:val="20"/>
      <w:szCs w:val="20"/>
    </w:rPr>
  </w:style>
  <w:style w:type="paragraph" w:styleId="FootnoteText">
    <w:name w:val="footnote text"/>
    <w:basedOn w:val="Normal"/>
    <w:link w:val="FootnoteTextChar"/>
    <w:uiPriority w:val="99"/>
    <w:semiHidden/>
    <w:unhideWhenUsed/>
    <w:rsid w:val="00BE25EB"/>
    <w:rPr>
      <w:i w:val="0"/>
      <w:iCs w:val="0"/>
      <w:sz w:val="20"/>
      <w:szCs w:val="20"/>
    </w:rPr>
  </w:style>
  <w:style w:type="character" w:customStyle="1" w:styleId="FootnoteTextChar">
    <w:name w:val="Footnote Text Char"/>
    <w:basedOn w:val="DefaultParagraphFont"/>
    <w:link w:val="FootnoteText"/>
    <w:uiPriority w:val="99"/>
    <w:semiHidden/>
    <w:rsid w:val="00BE25EB"/>
    <w:rPr>
      <w:rFonts w:ascii="TT Norms" w:eastAsia="TT Norms" w:hAnsi="TT Norms" w:cs="TT Norms"/>
      <w:sz w:val="20"/>
      <w:szCs w:val="20"/>
    </w:rPr>
  </w:style>
  <w:style w:type="paragraph" w:styleId="Revision">
    <w:name w:val="Revision"/>
    <w:hidden/>
    <w:uiPriority w:val="99"/>
    <w:semiHidden/>
    <w:rsid w:val="00BE25EB"/>
    <w:pPr>
      <w:spacing w:after="0" w:line="240" w:lineRule="auto"/>
    </w:pPr>
    <w:rPr>
      <w:rFonts w:ascii="TT Norms" w:eastAsia="TT Norms" w:hAnsi="TT Norms" w:cs="TT Norms"/>
      <w:i/>
      <w:i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4culture.org/grants/science-technology-sustained-support/" TargetMode="External"/><Relationship Id="rId18" Type="http://schemas.openxmlformats.org/officeDocument/2006/relationships/hyperlink" Target="mailto:fundisha.tibebe@4culture.org" TargetMode="External"/><Relationship Id="rId26" Type="http://schemas.openxmlformats.org/officeDocument/2006/relationships/hyperlink" Target="https://vimeo.com/790191545" TargetMode="External"/><Relationship Id="rId3" Type="http://schemas.openxmlformats.org/officeDocument/2006/relationships/customXml" Target="../customXml/item3.xml"/><Relationship Id="rId21" Type="http://schemas.openxmlformats.org/officeDocument/2006/relationships/hyperlink" Target="http://apply.4culture.org" TargetMode="External"/><Relationship Id="rId7" Type="http://schemas.openxmlformats.org/officeDocument/2006/relationships/webSettings" Target="webSettings.xml"/><Relationship Id="rId12" Type="http://schemas.openxmlformats.org/officeDocument/2006/relationships/hyperlink" Target="mailto:jackie.mixon@4culture.org" TargetMode="External"/><Relationship Id="rId17" Type="http://schemas.openxmlformats.org/officeDocument/2006/relationships/hyperlink" Target="mailto:Liz.reyes@4culture.org" TargetMode="External"/><Relationship Id="rId25" Type="http://schemas.openxmlformats.org/officeDocument/2006/relationships/hyperlink" Target="https://www.4culture.org/grants/public-free-access/" TargetMode="External"/><Relationship Id="rId2" Type="http://schemas.openxmlformats.org/officeDocument/2006/relationships/customXml" Target="../customXml/item2.xml"/><Relationship Id="rId16" Type="http://schemas.openxmlformats.org/officeDocument/2006/relationships/hyperlink" Target="mailto:fundisha.tibebe@4culture.org" TargetMode="External"/><Relationship Id="rId20" Type="http://schemas.openxmlformats.org/officeDocument/2006/relationships/hyperlink" Target="https://aep6.americansforthearts.org/calculato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90191545" TargetMode="External"/><Relationship Id="rId24" Type="http://schemas.openxmlformats.org/officeDocument/2006/relationships/hyperlink" Target="https://www.irs.gov/pub/irs-pdf/f4506b.pdf"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4culture.org/grants/science-technology-sustained-support/" TargetMode="External"/><Relationship Id="rId23" Type="http://schemas.openxmlformats.org/officeDocument/2006/relationships/hyperlink" Target="https://apps.irs.gov/app/eos/" TargetMode="External"/><Relationship Id="rId28" Type="http://schemas.openxmlformats.org/officeDocument/2006/relationships/footer" Target="footer1.xml"/><Relationship Id="rId10" Type="http://schemas.openxmlformats.org/officeDocument/2006/relationships/hyperlink" Target="https://www.4culture.org/grants/science-technology-sustained-support/" TargetMode="External"/><Relationship Id="rId19" Type="http://schemas.openxmlformats.org/officeDocument/2006/relationships/hyperlink" Target="https://aep6.americansforthearts.org/calculator" TargetMode="External"/><Relationship Id="rId31"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4culture.org/grants/science-technology-sustained-support/" TargetMode="External"/><Relationship Id="rId22" Type="http://schemas.openxmlformats.org/officeDocument/2006/relationships/hyperlink" Target="https://ccfs.sos.wa.gov/?_gl=1*1yj0e1b*_ga*MzMxNDE3MzkxLjE3MDc5NDc0NDU.*_ga_7B08VE04WV*MTcxOTUwMzU0OC42LjEuMTcxOTUwMzU2NS4wLjAuMA.." TargetMode="External"/><Relationship Id="rId27" Type="http://schemas.openxmlformats.org/officeDocument/2006/relationships/header" Target="header1.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AE21EDFA-620B-4A41-AB7A-49ADF8C0EBC3}">
    <t:Anchor>
      <t:Comment id="1421170070"/>
    </t:Anchor>
    <t:History>
      <t:Event id="{70B58F8E-3B1F-4535-AACB-5B12DFBDE892}" time="2024-07-10T20:00:36.266Z">
        <t:Attribution userId="S::fundisha.tibebe@kingcounty.gov::bae1fff0-179b-479b-a0dc-46392e3f8b01" userProvider="AD" userName="Tibebe, Fundisha"/>
        <t:Anchor>
          <t:Comment id="1421170070"/>
        </t:Anchor>
        <t:Create/>
      </t:Event>
      <t:Event id="{B13BC11E-81EF-40A8-856A-654ECFAD5647}" time="2024-07-10T20:00:36.266Z">
        <t:Attribution userId="S::fundisha.tibebe@kingcounty.gov::bae1fff0-179b-479b-a0dc-46392e3f8b01" userProvider="AD" userName="Tibebe, Fundisha"/>
        <t:Anchor>
          <t:Comment id="1421170070"/>
        </t:Anchor>
        <t:Assign userId="S::Calandra.Childers@kingcounty.gov::b2384ce5-fe91-4407-8374-cbc2ff098746" userProvider="AD" userName="Childers, Calandra"/>
      </t:Event>
      <t:Event id="{B8501A20-C8F7-4F57-9970-215DDC5A99EF}" time="2024-07-10T20:00:36.266Z">
        <t:Attribution userId="S::fundisha.tibebe@kingcounty.gov::bae1fff0-179b-479b-a0dc-46392e3f8b01" userProvider="AD" userName="Tibebe, Fundisha"/>
        <t:Anchor>
          <t:Comment id="1421170070"/>
        </t:Anchor>
        <t:SetTitle title="@Childers, Calandra Just want a set of eyes on this before I send it back to Comm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8" ma:contentTypeDescription="Create a new document." ma:contentTypeScope="" ma:versionID="fd9adba874500aaf5bbdf35fc4c7b11a">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490ca7f067b6e7c5df23c97c3717f81f"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1f5637-70fa-4bba-9580-f73c48dcfe75">
      <Terms xmlns="http://schemas.microsoft.com/office/infopath/2007/PartnerControls"/>
    </lcf76f155ced4ddcb4097134ff3c332f>
    <TaxCatchAll xmlns="2beaef9f-cf1f-479f-a374-c737fe2c05cb" xsi:nil="true"/>
  </documentManagement>
</p:properties>
</file>

<file path=customXml/itemProps1.xml><?xml version="1.0" encoding="utf-8"?>
<ds:datastoreItem xmlns:ds="http://schemas.openxmlformats.org/officeDocument/2006/customXml" ds:itemID="{AC19E5C1-DDB8-4D90-ACB9-27B18629A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18CDE-8A3E-45CB-94A9-BE72AAC48993}">
  <ds:schemaRefs>
    <ds:schemaRef ds:uri="http://schemas.microsoft.com/sharepoint/v3/contenttype/forms"/>
  </ds:schemaRefs>
</ds:datastoreItem>
</file>

<file path=customXml/itemProps3.xml><?xml version="1.0" encoding="utf-8"?>
<ds:datastoreItem xmlns:ds="http://schemas.openxmlformats.org/officeDocument/2006/customXml" ds:itemID="{3963F7EF-CE57-400C-841B-D00B6FDCBB4D}">
  <ds:schemaRefs>
    <ds:schemaRef ds:uri="http://schemas.microsoft.com/office/2006/metadata/properties"/>
    <ds:schemaRef ds:uri="http://schemas.microsoft.com/office/infopath/2007/PartnerControls"/>
    <ds:schemaRef ds:uri="http://schemas.microsoft.com/sharepoint/v3"/>
    <ds:schemaRef ds:uri="c61f5637-70fa-4bba-9580-f73c48dcfe75"/>
    <ds:schemaRef ds:uri="2beaef9f-cf1f-479f-a374-c737fe2c05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3486</Words>
  <Characters>19874</Characters>
  <Application>Microsoft Office Word</Application>
  <DocSecurity>0</DocSecurity>
  <Lines>165</Lines>
  <Paragraphs>46</Paragraphs>
  <ScaleCrop>false</ScaleCrop>
  <Company/>
  <LinksUpToDate>false</LinksUpToDate>
  <CharactersWithSpaces>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Tibebe, Fundisha</dc:creator>
  <cp:keywords/>
  <dc:description/>
  <cp:lastModifiedBy>Callahan, Anna</cp:lastModifiedBy>
  <cp:revision>41</cp:revision>
  <dcterms:created xsi:type="dcterms:W3CDTF">2024-06-25T20:32:00Z</dcterms:created>
  <dcterms:modified xsi:type="dcterms:W3CDTF">2024-07-31T19:54:00Z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MediaServiceImageTags">
    <vt:lpwstr/>
  </property>
</Properties>
</file>